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5353"/>
        <w:gridCol w:w="4394"/>
      </w:tblGrid>
      <w:tr w:rsidR="00A017A3" w:rsidRPr="00005ED8" w:rsidTr="00D40493">
        <w:tc>
          <w:tcPr>
            <w:tcW w:w="5353" w:type="dxa"/>
          </w:tcPr>
          <w:p w:rsidR="00A017A3" w:rsidRPr="00005ED8" w:rsidRDefault="00A017A3" w:rsidP="00CE42BD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017A3" w:rsidRPr="00005ED8" w:rsidRDefault="00A017A3" w:rsidP="00CE42BD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ED8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A017A3" w:rsidRPr="00005ED8" w:rsidRDefault="00A017A3" w:rsidP="00CE42BD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ED8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образования Новгородской области </w:t>
            </w:r>
          </w:p>
          <w:p w:rsidR="00A017A3" w:rsidRPr="007D4784" w:rsidRDefault="00A017A3" w:rsidP="00910FD3">
            <w:pPr>
              <w:spacing w:before="120"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5ED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D4784">
              <w:rPr>
                <w:rFonts w:ascii="Times New Roman" w:hAnsi="Times New Roman"/>
                <w:sz w:val="26"/>
                <w:szCs w:val="26"/>
              </w:rPr>
              <w:t xml:space="preserve">25.02.2022      </w:t>
            </w:r>
            <w:bookmarkStart w:id="0" w:name="_GoBack"/>
            <w:bookmarkEnd w:id="0"/>
            <w:r w:rsidRPr="00005ED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D4784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</w:tr>
    </w:tbl>
    <w:p w:rsidR="00A017A3" w:rsidRPr="00005ED8" w:rsidRDefault="00A017A3" w:rsidP="00A017A3">
      <w:pPr>
        <w:widowControl w:val="0"/>
        <w:tabs>
          <w:tab w:val="left" w:pos="0"/>
          <w:tab w:val="left" w:pos="2316"/>
          <w:tab w:val="left" w:pos="4853"/>
          <w:tab w:val="left" w:pos="6390"/>
          <w:tab w:val="left" w:pos="6695"/>
          <w:tab w:val="left" w:pos="9343"/>
          <w:tab w:val="left" w:pos="9422"/>
        </w:tabs>
        <w:autoSpaceDE w:val="0"/>
        <w:autoSpaceDN w:val="0"/>
        <w:adjustRightInd w:val="0"/>
        <w:spacing w:after="0" w:line="240" w:lineRule="auto"/>
        <w:ind w:left="5680" w:right="15"/>
        <w:jc w:val="both"/>
        <w:rPr>
          <w:rFonts w:ascii="Times New Roman" w:hAnsi="Times New Roman"/>
          <w:sz w:val="26"/>
          <w:szCs w:val="26"/>
        </w:rPr>
      </w:pPr>
      <w:bookmarkStart w:id="1" w:name="bookmark0"/>
    </w:p>
    <w:p w:rsidR="00A017A3" w:rsidRPr="00005ED8" w:rsidRDefault="00A017A3" w:rsidP="00A017A3">
      <w:pPr>
        <w:widowControl w:val="0"/>
        <w:tabs>
          <w:tab w:val="left" w:pos="0"/>
          <w:tab w:val="left" w:pos="2316"/>
          <w:tab w:val="left" w:pos="4853"/>
          <w:tab w:val="left" w:pos="6390"/>
          <w:tab w:val="left" w:pos="6695"/>
          <w:tab w:val="left" w:pos="9343"/>
          <w:tab w:val="left" w:pos="9422"/>
        </w:tabs>
        <w:autoSpaceDE w:val="0"/>
        <w:autoSpaceDN w:val="0"/>
        <w:adjustRightInd w:val="0"/>
        <w:spacing w:after="0" w:line="240" w:lineRule="auto"/>
        <w:ind w:left="5680" w:right="15"/>
        <w:jc w:val="both"/>
        <w:rPr>
          <w:rFonts w:ascii="Times New Roman" w:hAnsi="Times New Roman"/>
          <w:sz w:val="26"/>
          <w:szCs w:val="26"/>
        </w:rPr>
      </w:pPr>
    </w:p>
    <w:p w:rsidR="00A017A3" w:rsidRPr="00005ED8" w:rsidRDefault="00A017A3" w:rsidP="00A017A3">
      <w:pPr>
        <w:widowControl w:val="0"/>
        <w:tabs>
          <w:tab w:val="left" w:pos="0"/>
          <w:tab w:val="left" w:pos="207"/>
          <w:tab w:val="left" w:pos="2601"/>
          <w:tab w:val="left" w:pos="3728"/>
          <w:tab w:val="left" w:pos="5692"/>
          <w:tab w:val="left" w:pos="5826"/>
        </w:tabs>
        <w:autoSpaceDE w:val="0"/>
        <w:autoSpaceDN w:val="0"/>
        <w:adjustRightInd w:val="0"/>
        <w:spacing w:before="120" w:after="0" w:line="240" w:lineRule="exact"/>
        <w:ind w:right="1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5ED8">
        <w:rPr>
          <w:rFonts w:ascii="Times New Roman" w:hAnsi="Times New Roman"/>
          <w:b/>
          <w:bCs/>
          <w:color w:val="000000"/>
          <w:sz w:val="26"/>
          <w:szCs w:val="26"/>
        </w:rPr>
        <w:t xml:space="preserve">Регламент </w:t>
      </w:r>
    </w:p>
    <w:p w:rsidR="00441C1A" w:rsidRDefault="00A017A3" w:rsidP="00A017A3">
      <w:pPr>
        <w:widowControl w:val="0"/>
        <w:tabs>
          <w:tab w:val="left" w:pos="0"/>
          <w:tab w:val="left" w:pos="207"/>
          <w:tab w:val="left" w:pos="2601"/>
          <w:tab w:val="left" w:pos="3728"/>
          <w:tab w:val="left" w:pos="5692"/>
          <w:tab w:val="left" w:pos="5826"/>
        </w:tabs>
        <w:autoSpaceDE w:val="0"/>
        <w:autoSpaceDN w:val="0"/>
        <w:adjustRightInd w:val="0"/>
        <w:spacing w:before="120" w:after="0" w:line="240" w:lineRule="exact"/>
        <w:ind w:right="17"/>
        <w:jc w:val="center"/>
        <w:rPr>
          <w:rFonts w:ascii="Times New Roman" w:hAnsi="Times New Roman"/>
          <w:b/>
          <w:sz w:val="26"/>
          <w:szCs w:val="26"/>
        </w:rPr>
      </w:pPr>
      <w:r w:rsidRPr="00005ED8">
        <w:rPr>
          <w:rFonts w:ascii="Times New Roman" w:hAnsi="Times New Roman"/>
          <w:b/>
          <w:sz w:val="26"/>
          <w:szCs w:val="26"/>
        </w:rPr>
        <w:t xml:space="preserve">проведения </w:t>
      </w:r>
      <w:r w:rsidRPr="00005ED8">
        <w:rPr>
          <w:rFonts w:ascii="Times New Roman" w:hAnsi="Times New Roman"/>
          <w:b/>
          <w:sz w:val="26"/>
          <w:szCs w:val="26"/>
          <w:lang w:val="en-US"/>
        </w:rPr>
        <w:t>V</w:t>
      </w:r>
      <w:r w:rsidR="00910FD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05ED8">
        <w:rPr>
          <w:rFonts w:ascii="Times New Roman" w:hAnsi="Times New Roman"/>
          <w:b/>
          <w:sz w:val="26"/>
          <w:szCs w:val="26"/>
        </w:rPr>
        <w:t xml:space="preserve"> регионального чемпионата по профессиональному мастерству среди инвалидов и лиц с ограниченными возможностями здоровья </w:t>
      </w:r>
    </w:p>
    <w:p w:rsidR="0008422F" w:rsidRPr="00005ED8" w:rsidRDefault="00A017A3" w:rsidP="00A017A3">
      <w:pPr>
        <w:widowControl w:val="0"/>
        <w:tabs>
          <w:tab w:val="left" w:pos="0"/>
          <w:tab w:val="left" w:pos="207"/>
          <w:tab w:val="left" w:pos="2601"/>
          <w:tab w:val="left" w:pos="3728"/>
          <w:tab w:val="left" w:pos="5692"/>
          <w:tab w:val="left" w:pos="5826"/>
        </w:tabs>
        <w:autoSpaceDE w:val="0"/>
        <w:autoSpaceDN w:val="0"/>
        <w:adjustRightInd w:val="0"/>
        <w:spacing w:after="0" w:line="240" w:lineRule="exact"/>
        <w:ind w:right="17"/>
        <w:jc w:val="center"/>
        <w:rPr>
          <w:rFonts w:ascii="Times New Roman" w:hAnsi="Times New Roman"/>
          <w:b/>
          <w:sz w:val="26"/>
          <w:szCs w:val="26"/>
        </w:rPr>
      </w:pPr>
      <w:r w:rsidRPr="00005ED8">
        <w:rPr>
          <w:rFonts w:ascii="Times New Roman" w:hAnsi="Times New Roman"/>
          <w:b/>
          <w:sz w:val="26"/>
          <w:szCs w:val="26"/>
        </w:rPr>
        <w:t>«Абилим</w:t>
      </w:r>
      <w:r w:rsidR="00910FD3">
        <w:rPr>
          <w:rFonts w:ascii="Times New Roman" w:hAnsi="Times New Roman"/>
          <w:b/>
          <w:sz w:val="26"/>
          <w:szCs w:val="26"/>
        </w:rPr>
        <w:t>пикс» в 202</w:t>
      </w:r>
      <w:r w:rsidR="00910FD3" w:rsidRPr="00910FD3">
        <w:rPr>
          <w:rFonts w:ascii="Times New Roman" w:hAnsi="Times New Roman"/>
          <w:b/>
          <w:sz w:val="26"/>
          <w:szCs w:val="26"/>
        </w:rPr>
        <w:t>2</w:t>
      </w:r>
      <w:r w:rsidRPr="00005ED8">
        <w:rPr>
          <w:rFonts w:ascii="Times New Roman" w:hAnsi="Times New Roman"/>
          <w:b/>
          <w:sz w:val="26"/>
          <w:szCs w:val="26"/>
        </w:rPr>
        <w:t xml:space="preserve"> году</w:t>
      </w:r>
    </w:p>
    <w:bookmarkEnd w:id="1"/>
    <w:p w:rsidR="00A017A3" w:rsidRPr="00005ED8" w:rsidRDefault="00A017A3" w:rsidP="00A45EF2">
      <w:pPr>
        <w:widowControl w:val="0"/>
        <w:tabs>
          <w:tab w:val="left" w:pos="1215"/>
          <w:tab w:val="left" w:pos="94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D6D" w:rsidRPr="00005ED8" w:rsidRDefault="00194A7D" w:rsidP="00A45EF2">
      <w:pPr>
        <w:widowControl w:val="0"/>
        <w:tabs>
          <w:tab w:val="left" w:pos="1215"/>
          <w:tab w:val="left" w:pos="94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1.1</w:t>
      </w:r>
      <w:r w:rsidR="00CB7987" w:rsidRPr="00005ED8">
        <w:rPr>
          <w:rFonts w:ascii="Times New Roman" w:hAnsi="Times New Roman"/>
          <w:sz w:val="26"/>
          <w:szCs w:val="26"/>
        </w:rPr>
        <w:t>.</w:t>
      </w:r>
      <w:r w:rsidR="00D470EC" w:rsidRPr="00005ED8">
        <w:rPr>
          <w:rFonts w:ascii="Times New Roman" w:hAnsi="Times New Roman"/>
          <w:sz w:val="26"/>
          <w:szCs w:val="26"/>
        </w:rPr>
        <w:t>Настоящий Регламент определяет порядок организации и проведения</w:t>
      </w:r>
      <w:r w:rsidR="00294E03" w:rsidRPr="00294E03">
        <w:rPr>
          <w:rFonts w:ascii="Times New Roman" w:hAnsi="Times New Roman"/>
          <w:sz w:val="26"/>
          <w:szCs w:val="26"/>
          <w:lang w:val="en-US"/>
        </w:rPr>
        <w:t>VI</w:t>
      </w:r>
      <w:r w:rsidR="00D470EC" w:rsidRPr="00005ED8">
        <w:rPr>
          <w:rFonts w:ascii="Times New Roman" w:hAnsi="Times New Roman"/>
          <w:sz w:val="26"/>
          <w:szCs w:val="26"/>
        </w:rPr>
        <w:t>регионального этапа Национального чемпионата профессионального мастерства среди инвалид</w:t>
      </w:r>
      <w:r w:rsidR="00285222" w:rsidRPr="00005ED8">
        <w:rPr>
          <w:rFonts w:ascii="Times New Roman" w:hAnsi="Times New Roman"/>
          <w:sz w:val="26"/>
          <w:szCs w:val="26"/>
        </w:rPr>
        <w:t>ов</w:t>
      </w:r>
      <w:r w:rsidR="00D470EC" w:rsidRPr="00005ED8">
        <w:rPr>
          <w:rFonts w:ascii="Times New Roman" w:hAnsi="Times New Roman"/>
          <w:sz w:val="26"/>
          <w:szCs w:val="26"/>
        </w:rPr>
        <w:t xml:space="preserve"> и лиц с ограниченными возможностями здоровья «Аб</w:t>
      </w:r>
      <w:r w:rsidR="00D470EC" w:rsidRPr="00005ED8">
        <w:rPr>
          <w:rFonts w:ascii="Times New Roman" w:hAnsi="Times New Roman"/>
          <w:sz w:val="26"/>
          <w:szCs w:val="26"/>
        </w:rPr>
        <w:t>и</w:t>
      </w:r>
      <w:r w:rsidR="00D470EC" w:rsidRPr="00005ED8">
        <w:rPr>
          <w:rFonts w:ascii="Times New Roman" w:hAnsi="Times New Roman"/>
          <w:sz w:val="26"/>
          <w:szCs w:val="26"/>
        </w:rPr>
        <w:t xml:space="preserve">лимпикс» (далее - </w:t>
      </w:r>
      <w:r w:rsidR="00CB7987" w:rsidRPr="00005ED8">
        <w:rPr>
          <w:rFonts w:ascii="Times New Roman" w:hAnsi="Times New Roman"/>
          <w:sz w:val="26"/>
          <w:szCs w:val="26"/>
        </w:rPr>
        <w:t>р</w:t>
      </w:r>
      <w:r w:rsidR="00D470EC" w:rsidRPr="00005ED8">
        <w:rPr>
          <w:rFonts w:ascii="Times New Roman" w:hAnsi="Times New Roman"/>
          <w:sz w:val="26"/>
          <w:szCs w:val="26"/>
        </w:rPr>
        <w:t xml:space="preserve">егиональный </w:t>
      </w:r>
      <w:r w:rsidR="000679D8" w:rsidRPr="00005ED8">
        <w:rPr>
          <w:rFonts w:ascii="Times New Roman" w:hAnsi="Times New Roman"/>
          <w:sz w:val="26"/>
          <w:szCs w:val="26"/>
        </w:rPr>
        <w:t>ч</w:t>
      </w:r>
      <w:r w:rsidR="00D470EC" w:rsidRPr="00005ED8">
        <w:rPr>
          <w:rFonts w:ascii="Times New Roman" w:hAnsi="Times New Roman"/>
          <w:sz w:val="26"/>
          <w:szCs w:val="26"/>
        </w:rPr>
        <w:t>емпионат</w:t>
      </w:r>
      <w:r w:rsidR="00285222" w:rsidRPr="00005ED8">
        <w:rPr>
          <w:rFonts w:ascii="Times New Roman" w:hAnsi="Times New Roman"/>
          <w:sz w:val="26"/>
          <w:szCs w:val="26"/>
        </w:rPr>
        <w:t xml:space="preserve">, инвалиды </w:t>
      </w:r>
      <w:r w:rsidR="00724BA3">
        <w:rPr>
          <w:rFonts w:ascii="Times New Roman" w:hAnsi="Times New Roman"/>
          <w:sz w:val="26"/>
          <w:szCs w:val="26"/>
        </w:rPr>
        <w:t xml:space="preserve">и лица с ОВЗ </w:t>
      </w:r>
      <w:r w:rsidR="00285222" w:rsidRPr="00005ED8">
        <w:rPr>
          <w:rFonts w:ascii="Times New Roman" w:hAnsi="Times New Roman"/>
          <w:sz w:val="26"/>
          <w:szCs w:val="26"/>
        </w:rPr>
        <w:t>соответственно</w:t>
      </w:r>
      <w:r w:rsidR="00D470EC" w:rsidRPr="00005ED8">
        <w:rPr>
          <w:rFonts w:ascii="Times New Roman" w:hAnsi="Times New Roman"/>
          <w:sz w:val="26"/>
          <w:szCs w:val="26"/>
        </w:rPr>
        <w:t>)</w:t>
      </w:r>
      <w:r w:rsidR="00400D6D" w:rsidRPr="00005ED8">
        <w:rPr>
          <w:rFonts w:ascii="Times New Roman" w:hAnsi="Times New Roman"/>
          <w:sz w:val="26"/>
          <w:szCs w:val="26"/>
        </w:rPr>
        <w:t>.</w:t>
      </w:r>
    </w:p>
    <w:p w:rsidR="00D470EC" w:rsidRPr="00005ED8" w:rsidRDefault="00194A7D" w:rsidP="00A45EF2">
      <w:pPr>
        <w:widowControl w:val="0"/>
        <w:tabs>
          <w:tab w:val="left" w:pos="1215"/>
          <w:tab w:val="left" w:pos="94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1.2</w:t>
      </w:r>
      <w:r w:rsidR="00CB7987" w:rsidRPr="00005ED8">
        <w:rPr>
          <w:rFonts w:ascii="Times New Roman" w:hAnsi="Times New Roman"/>
          <w:sz w:val="26"/>
          <w:szCs w:val="26"/>
        </w:rPr>
        <w:t>.</w:t>
      </w:r>
      <w:r w:rsidR="00D470EC" w:rsidRPr="00005ED8">
        <w:rPr>
          <w:rFonts w:ascii="Times New Roman" w:hAnsi="Times New Roman"/>
          <w:sz w:val="26"/>
          <w:szCs w:val="26"/>
        </w:rPr>
        <w:t xml:space="preserve">Цель </w:t>
      </w:r>
      <w:r w:rsidR="000679D8" w:rsidRPr="00005ED8">
        <w:rPr>
          <w:rFonts w:ascii="Times New Roman" w:hAnsi="Times New Roman"/>
          <w:sz w:val="26"/>
          <w:szCs w:val="26"/>
        </w:rPr>
        <w:t>р</w:t>
      </w:r>
      <w:r w:rsidR="00D470EC" w:rsidRPr="00005ED8">
        <w:rPr>
          <w:rFonts w:ascii="Times New Roman" w:hAnsi="Times New Roman"/>
          <w:sz w:val="26"/>
          <w:szCs w:val="26"/>
        </w:rPr>
        <w:t xml:space="preserve">егионального </w:t>
      </w:r>
      <w:r w:rsidR="000679D8" w:rsidRPr="00005ED8">
        <w:rPr>
          <w:rFonts w:ascii="Times New Roman" w:hAnsi="Times New Roman"/>
          <w:sz w:val="26"/>
          <w:szCs w:val="26"/>
        </w:rPr>
        <w:t>ч</w:t>
      </w:r>
      <w:r w:rsidR="00D470EC" w:rsidRPr="00005ED8">
        <w:rPr>
          <w:rFonts w:ascii="Times New Roman" w:hAnsi="Times New Roman"/>
          <w:sz w:val="26"/>
          <w:szCs w:val="26"/>
        </w:rPr>
        <w:t>емпионата - обеспечить эффективную професси</w:t>
      </w:r>
      <w:r w:rsidR="00D470EC" w:rsidRPr="00005ED8">
        <w:rPr>
          <w:rFonts w:ascii="Times New Roman" w:hAnsi="Times New Roman"/>
          <w:sz w:val="26"/>
          <w:szCs w:val="26"/>
        </w:rPr>
        <w:t>о</w:t>
      </w:r>
      <w:r w:rsidR="00D470EC" w:rsidRPr="00005ED8">
        <w:rPr>
          <w:rFonts w:ascii="Times New Roman" w:hAnsi="Times New Roman"/>
          <w:sz w:val="26"/>
          <w:szCs w:val="26"/>
        </w:rPr>
        <w:t>нальную ори</w:t>
      </w:r>
      <w:r w:rsidR="00CB7987" w:rsidRPr="00005ED8">
        <w:rPr>
          <w:rFonts w:ascii="Times New Roman" w:hAnsi="Times New Roman"/>
          <w:sz w:val="26"/>
          <w:szCs w:val="26"/>
        </w:rPr>
        <w:t>ентацию и мотивацию 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="00D470EC" w:rsidRPr="00005ED8">
        <w:rPr>
          <w:rFonts w:ascii="Times New Roman" w:hAnsi="Times New Roman"/>
          <w:sz w:val="26"/>
          <w:szCs w:val="26"/>
        </w:rPr>
        <w:t>к получению професси</w:t>
      </w:r>
      <w:r w:rsidR="00D470EC" w:rsidRPr="00005ED8">
        <w:rPr>
          <w:rFonts w:ascii="Times New Roman" w:hAnsi="Times New Roman"/>
          <w:sz w:val="26"/>
          <w:szCs w:val="26"/>
        </w:rPr>
        <w:t>о</w:t>
      </w:r>
      <w:r w:rsidR="00D470EC" w:rsidRPr="00005ED8">
        <w:rPr>
          <w:rFonts w:ascii="Times New Roman" w:hAnsi="Times New Roman"/>
          <w:sz w:val="26"/>
          <w:szCs w:val="26"/>
        </w:rPr>
        <w:t>нального образования, содействие их трудоустройству и социокультурной инклюзии в обществе.</w:t>
      </w:r>
    </w:p>
    <w:p w:rsidR="00D470EC" w:rsidRPr="00005ED8" w:rsidRDefault="00194A7D" w:rsidP="00A45EF2">
      <w:pPr>
        <w:widowControl w:val="0"/>
        <w:tabs>
          <w:tab w:val="left" w:pos="140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1.3</w:t>
      </w:r>
      <w:r w:rsidR="00CB7987" w:rsidRPr="00005ED8">
        <w:rPr>
          <w:rFonts w:ascii="Times New Roman" w:hAnsi="Times New Roman"/>
          <w:sz w:val="26"/>
          <w:szCs w:val="26"/>
        </w:rPr>
        <w:t>.</w:t>
      </w:r>
      <w:r w:rsidR="00D470EC" w:rsidRPr="00005ED8">
        <w:rPr>
          <w:rFonts w:ascii="Times New Roman" w:hAnsi="Times New Roman"/>
          <w:sz w:val="26"/>
          <w:szCs w:val="26"/>
        </w:rPr>
        <w:t xml:space="preserve">Задачи </w:t>
      </w:r>
      <w:r w:rsidR="000679D8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D470EC" w:rsidRPr="00005ED8">
        <w:rPr>
          <w:rFonts w:ascii="Times New Roman" w:hAnsi="Times New Roman"/>
          <w:sz w:val="26"/>
          <w:szCs w:val="26"/>
        </w:rPr>
        <w:t xml:space="preserve">: </w:t>
      </w:r>
    </w:p>
    <w:p w:rsidR="00D470EC" w:rsidRPr="00005ED8" w:rsidRDefault="00D470EC" w:rsidP="00A45EF2">
      <w:pPr>
        <w:widowControl w:val="0"/>
        <w:tabs>
          <w:tab w:val="left" w:pos="140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продвижение современных форматов профессиональной ориентации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Pr="00005ED8">
        <w:rPr>
          <w:rFonts w:ascii="Times New Roman" w:hAnsi="Times New Roman"/>
          <w:sz w:val="26"/>
          <w:szCs w:val="26"/>
        </w:rPr>
        <w:t xml:space="preserve"> с использованием технологий </w:t>
      </w:r>
      <w:r w:rsidR="00CB7987" w:rsidRPr="00005ED8">
        <w:rPr>
          <w:rFonts w:ascii="Times New Roman" w:hAnsi="Times New Roman"/>
          <w:sz w:val="26"/>
          <w:szCs w:val="26"/>
        </w:rPr>
        <w:t>чемпионатов</w:t>
      </w:r>
      <w:r w:rsidR="00194A7D" w:rsidRPr="00005ED8">
        <w:rPr>
          <w:rFonts w:ascii="Times New Roman" w:hAnsi="Times New Roman"/>
          <w:sz w:val="26"/>
          <w:szCs w:val="26"/>
        </w:rPr>
        <w:t xml:space="preserve"> «</w:t>
      </w:r>
      <w:r w:rsidRPr="00005ED8">
        <w:rPr>
          <w:rFonts w:ascii="Times New Roman" w:hAnsi="Times New Roman"/>
          <w:sz w:val="26"/>
          <w:szCs w:val="26"/>
        </w:rPr>
        <w:t>Абилимпикс»;</w:t>
      </w:r>
    </w:p>
    <w:p w:rsidR="00D470EC" w:rsidRPr="00005ED8" w:rsidRDefault="00D470EC" w:rsidP="00A45EF2">
      <w:pPr>
        <w:widowControl w:val="0"/>
        <w:tabs>
          <w:tab w:val="left" w:pos="140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повышение уровня профессионального мастерства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Pr="00005ED8">
        <w:rPr>
          <w:rFonts w:ascii="Times New Roman" w:hAnsi="Times New Roman"/>
          <w:sz w:val="26"/>
          <w:szCs w:val="26"/>
        </w:rPr>
        <w:t xml:space="preserve"> п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 xml:space="preserve">средством внедрения лучших практик </w:t>
      </w:r>
      <w:r w:rsidR="00CB7987" w:rsidRPr="00005ED8">
        <w:rPr>
          <w:rFonts w:ascii="Times New Roman" w:hAnsi="Times New Roman"/>
          <w:sz w:val="26"/>
          <w:szCs w:val="26"/>
        </w:rPr>
        <w:t>чемпионатов</w:t>
      </w:r>
      <w:r w:rsidR="00194A7D" w:rsidRPr="00005ED8">
        <w:rPr>
          <w:rFonts w:ascii="Times New Roman" w:hAnsi="Times New Roman"/>
          <w:sz w:val="26"/>
          <w:szCs w:val="26"/>
        </w:rPr>
        <w:t xml:space="preserve"> «</w:t>
      </w:r>
      <w:r w:rsidRPr="00005ED8">
        <w:rPr>
          <w:rFonts w:ascii="Times New Roman" w:hAnsi="Times New Roman"/>
          <w:sz w:val="26"/>
          <w:szCs w:val="26"/>
        </w:rPr>
        <w:t>Абилимпикс» в образовател</w:t>
      </w:r>
      <w:r w:rsidRPr="00005ED8">
        <w:rPr>
          <w:rFonts w:ascii="Times New Roman" w:hAnsi="Times New Roman"/>
          <w:sz w:val="26"/>
          <w:szCs w:val="26"/>
        </w:rPr>
        <w:t>ь</w:t>
      </w:r>
      <w:r w:rsidRPr="00005ED8">
        <w:rPr>
          <w:rFonts w:ascii="Times New Roman" w:hAnsi="Times New Roman"/>
          <w:sz w:val="26"/>
          <w:szCs w:val="26"/>
        </w:rPr>
        <w:t>ный процесс;</w:t>
      </w:r>
    </w:p>
    <w:p w:rsidR="00D470EC" w:rsidRPr="00005ED8" w:rsidRDefault="00D470EC" w:rsidP="00A45EF2">
      <w:pPr>
        <w:widowControl w:val="0"/>
        <w:tabs>
          <w:tab w:val="left" w:pos="140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расширение возможностей трудоустройства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ОВЗ, </w:t>
      </w:r>
      <w:r w:rsidRPr="00005ED8">
        <w:rPr>
          <w:rFonts w:ascii="Times New Roman" w:hAnsi="Times New Roman"/>
          <w:sz w:val="26"/>
          <w:szCs w:val="26"/>
        </w:rPr>
        <w:t xml:space="preserve"> освоения новых видов профессиональной деятельности, заключения договоров о трудоустро</w:t>
      </w:r>
      <w:r w:rsidRPr="00005ED8">
        <w:rPr>
          <w:rFonts w:ascii="Times New Roman" w:hAnsi="Times New Roman"/>
          <w:sz w:val="26"/>
          <w:szCs w:val="26"/>
        </w:rPr>
        <w:t>й</w:t>
      </w:r>
      <w:r w:rsidRPr="00005ED8">
        <w:rPr>
          <w:rFonts w:ascii="Times New Roman" w:hAnsi="Times New Roman"/>
          <w:sz w:val="26"/>
          <w:szCs w:val="26"/>
        </w:rPr>
        <w:t xml:space="preserve">стве и организация стажировок для участников </w:t>
      </w:r>
      <w:r w:rsidR="000679D8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в рамках социального партнерства с работодателями.</w:t>
      </w:r>
    </w:p>
    <w:p w:rsidR="00BB443F" w:rsidRPr="00005ED8" w:rsidRDefault="00C62DC1" w:rsidP="00A45EF2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ab/>
      </w:r>
    </w:p>
    <w:p w:rsidR="00400D6D" w:rsidRPr="00005ED8" w:rsidRDefault="00400D6D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C62DC1" w:rsidRPr="00005ED8">
        <w:rPr>
          <w:rFonts w:ascii="Times New Roman" w:hAnsi="Times New Roman"/>
          <w:b/>
          <w:bCs/>
          <w:sz w:val="26"/>
          <w:szCs w:val="26"/>
        </w:rPr>
        <w:t xml:space="preserve">Организационная структура </w:t>
      </w:r>
      <w:r w:rsidR="000679D8" w:rsidRPr="00005ED8">
        <w:rPr>
          <w:rFonts w:ascii="Times New Roman" w:hAnsi="Times New Roman"/>
          <w:b/>
          <w:sz w:val="26"/>
          <w:szCs w:val="26"/>
        </w:rPr>
        <w:t>регионального чемпионата</w:t>
      </w:r>
    </w:p>
    <w:p w:rsidR="00C62DC1" w:rsidRPr="00005ED8" w:rsidRDefault="00C62DC1" w:rsidP="00285222">
      <w:pPr>
        <w:widowControl w:val="0"/>
        <w:tabs>
          <w:tab w:val="left" w:pos="0"/>
          <w:tab w:val="left" w:pos="2316"/>
          <w:tab w:val="left" w:pos="6390"/>
          <w:tab w:val="left" w:pos="6695"/>
          <w:tab w:val="left" w:pos="9343"/>
          <w:tab w:val="left" w:pos="94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2.1. </w:t>
      </w:r>
      <w:r w:rsidR="00285222"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пределяет дату</w:t>
      </w:r>
      <w:r w:rsidR="000679D8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место, организационный план проведения, перечень ко</w:t>
      </w:r>
      <w:r w:rsidRPr="00005ED8">
        <w:rPr>
          <w:rFonts w:ascii="Times New Roman" w:hAnsi="Times New Roman"/>
          <w:sz w:val="26"/>
          <w:szCs w:val="26"/>
        </w:rPr>
        <w:t>м</w:t>
      </w:r>
      <w:r w:rsidRPr="00005ED8">
        <w:rPr>
          <w:rFonts w:ascii="Times New Roman" w:hAnsi="Times New Roman"/>
          <w:sz w:val="26"/>
          <w:szCs w:val="26"/>
        </w:rPr>
        <w:t xml:space="preserve">петенций </w:t>
      </w:r>
      <w:r w:rsidR="000679D8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285222" w:rsidRPr="00005ED8">
        <w:rPr>
          <w:rFonts w:ascii="Times New Roman" w:hAnsi="Times New Roman"/>
          <w:sz w:val="26"/>
          <w:szCs w:val="26"/>
        </w:rPr>
        <w:t xml:space="preserve"> Организационный комитет по подготовке и пр</w:t>
      </w:r>
      <w:r w:rsidR="00285222" w:rsidRPr="00005ED8">
        <w:rPr>
          <w:rFonts w:ascii="Times New Roman" w:hAnsi="Times New Roman"/>
          <w:sz w:val="26"/>
          <w:szCs w:val="26"/>
        </w:rPr>
        <w:t>о</w:t>
      </w:r>
      <w:r w:rsidR="00285222" w:rsidRPr="00005ED8">
        <w:rPr>
          <w:rFonts w:ascii="Times New Roman" w:hAnsi="Times New Roman"/>
          <w:sz w:val="26"/>
          <w:szCs w:val="26"/>
        </w:rPr>
        <w:t xml:space="preserve">ведению чемпионата по профессиональному мастерству среди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="00285222" w:rsidRPr="00005ED8">
        <w:rPr>
          <w:rFonts w:ascii="Times New Roman" w:hAnsi="Times New Roman"/>
          <w:sz w:val="26"/>
          <w:szCs w:val="26"/>
        </w:rPr>
        <w:t xml:space="preserve"> «Абилимпикс» в Новгородской области (далее Оргкомитет).</w:t>
      </w:r>
    </w:p>
    <w:p w:rsidR="00400D6D" w:rsidRPr="00005ED8" w:rsidRDefault="00400D6D" w:rsidP="00285222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2.</w:t>
      </w:r>
      <w:r w:rsidR="008B2B41" w:rsidRPr="00005ED8">
        <w:rPr>
          <w:rFonts w:ascii="Times New Roman" w:hAnsi="Times New Roman"/>
          <w:sz w:val="26"/>
          <w:szCs w:val="26"/>
        </w:rPr>
        <w:t>2</w:t>
      </w:r>
      <w:r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ab/>
      </w:r>
      <w:r w:rsidR="00285222" w:rsidRPr="00005ED8">
        <w:rPr>
          <w:rFonts w:ascii="Times New Roman" w:hAnsi="Times New Roman"/>
          <w:sz w:val="26"/>
          <w:szCs w:val="26"/>
        </w:rPr>
        <w:t>Координатором подготовки и проведения регионального чемпионата в</w:t>
      </w:r>
      <w:r w:rsidR="00285222" w:rsidRPr="00005ED8">
        <w:rPr>
          <w:rFonts w:ascii="Times New Roman" w:hAnsi="Times New Roman"/>
          <w:sz w:val="26"/>
          <w:szCs w:val="26"/>
        </w:rPr>
        <w:t>ы</w:t>
      </w:r>
      <w:r w:rsidR="00285222" w:rsidRPr="00005ED8">
        <w:rPr>
          <w:rFonts w:ascii="Times New Roman" w:hAnsi="Times New Roman"/>
          <w:sz w:val="26"/>
          <w:szCs w:val="26"/>
        </w:rPr>
        <w:t>ступает региональный центр развития движения «Абилимпикс» Новгородской обла</w:t>
      </w:r>
      <w:r w:rsidR="00285222" w:rsidRPr="00005ED8">
        <w:rPr>
          <w:rFonts w:ascii="Times New Roman" w:hAnsi="Times New Roman"/>
          <w:sz w:val="26"/>
          <w:szCs w:val="26"/>
        </w:rPr>
        <w:t>с</w:t>
      </w:r>
      <w:r w:rsidR="00285222" w:rsidRPr="00005ED8">
        <w:rPr>
          <w:rFonts w:ascii="Times New Roman" w:hAnsi="Times New Roman"/>
          <w:sz w:val="26"/>
          <w:szCs w:val="26"/>
        </w:rPr>
        <w:t>ти, созданный в структуре ОГАПОУ «Технологический колледж» (далее – реги</w:t>
      </w:r>
      <w:r w:rsidR="00285222" w:rsidRPr="00005ED8">
        <w:rPr>
          <w:rFonts w:ascii="Times New Roman" w:hAnsi="Times New Roman"/>
          <w:sz w:val="26"/>
          <w:szCs w:val="26"/>
        </w:rPr>
        <w:t>о</w:t>
      </w:r>
      <w:r w:rsidR="00285222" w:rsidRPr="00005ED8">
        <w:rPr>
          <w:rFonts w:ascii="Times New Roman" w:hAnsi="Times New Roman"/>
          <w:sz w:val="26"/>
          <w:szCs w:val="26"/>
        </w:rPr>
        <w:t>нальный центр).</w:t>
      </w:r>
    </w:p>
    <w:p w:rsidR="00400D6D" w:rsidRPr="00005ED8" w:rsidRDefault="00400D6D" w:rsidP="00A45EF2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2.</w:t>
      </w:r>
      <w:r w:rsidR="008B2B41" w:rsidRPr="00005ED8">
        <w:rPr>
          <w:rFonts w:ascii="Times New Roman" w:hAnsi="Times New Roman"/>
          <w:sz w:val="26"/>
          <w:szCs w:val="26"/>
        </w:rPr>
        <w:t>3</w:t>
      </w:r>
      <w:r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ab/>
      </w:r>
      <w:r w:rsidR="00276AC8" w:rsidRPr="00005ED8">
        <w:rPr>
          <w:rFonts w:ascii="Times New Roman" w:hAnsi="Times New Roman"/>
          <w:sz w:val="26"/>
          <w:szCs w:val="26"/>
        </w:rPr>
        <w:t>Волонтерский центр «Абилимпикс»</w:t>
      </w:r>
      <w:r w:rsidR="00285222" w:rsidRPr="00005ED8">
        <w:rPr>
          <w:rFonts w:ascii="Times New Roman" w:hAnsi="Times New Roman"/>
          <w:sz w:val="26"/>
          <w:szCs w:val="26"/>
        </w:rPr>
        <w:t xml:space="preserve">, созданный в структуре ОГАПОУ «Технологический колледж», </w:t>
      </w:r>
      <w:r w:rsidR="00276AC8" w:rsidRPr="00005ED8">
        <w:rPr>
          <w:rFonts w:ascii="Times New Roman" w:hAnsi="Times New Roman"/>
          <w:sz w:val="26"/>
          <w:szCs w:val="26"/>
        </w:rPr>
        <w:t xml:space="preserve"> осуществляет подготовку волонтеров</w:t>
      </w:r>
      <w:r w:rsidR="00285222" w:rsidRPr="00005ED8">
        <w:rPr>
          <w:rFonts w:ascii="Times New Roman" w:hAnsi="Times New Roman"/>
          <w:sz w:val="26"/>
          <w:szCs w:val="26"/>
        </w:rPr>
        <w:t>,</w:t>
      </w:r>
      <w:r w:rsidR="00276AC8" w:rsidRPr="00005ED8">
        <w:rPr>
          <w:rFonts w:ascii="Times New Roman" w:hAnsi="Times New Roman"/>
          <w:sz w:val="26"/>
          <w:szCs w:val="26"/>
        </w:rPr>
        <w:t xml:space="preserve"> координацию их </w:t>
      </w:r>
      <w:r w:rsidR="00276AC8" w:rsidRPr="00005ED8">
        <w:rPr>
          <w:rFonts w:ascii="Times New Roman" w:hAnsi="Times New Roman"/>
          <w:sz w:val="26"/>
          <w:szCs w:val="26"/>
        </w:rPr>
        <w:lastRenderedPageBreak/>
        <w:t xml:space="preserve">деятельности во время проведения </w:t>
      </w:r>
      <w:r w:rsidR="00285222" w:rsidRPr="00005ED8">
        <w:rPr>
          <w:rFonts w:ascii="Times New Roman" w:hAnsi="Times New Roman"/>
          <w:sz w:val="26"/>
          <w:szCs w:val="26"/>
        </w:rPr>
        <w:t>р</w:t>
      </w:r>
      <w:r w:rsidR="00276AC8" w:rsidRPr="00005ED8">
        <w:rPr>
          <w:rFonts w:ascii="Times New Roman" w:hAnsi="Times New Roman"/>
          <w:sz w:val="26"/>
          <w:szCs w:val="26"/>
        </w:rPr>
        <w:t xml:space="preserve">егионального </w:t>
      </w:r>
      <w:r w:rsidR="00285222" w:rsidRPr="00005ED8">
        <w:rPr>
          <w:rFonts w:ascii="Times New Roman" w:hAnsi="Times New Roman"/>
          <w:sz w:val="26"/>
          <w:szCs w:val="26"/>
        </w:rPr>
        <w:t>ч</w:t>
      </w:r>
      <w:r w:rsidR="00276AC8" w:rsidRPr="00005ED8">
        <w:rPr>
          <w:rFonts w:ascii="Times New Roman" w:hAnsi="Times New Roman"/>
          <w:sz w:val="26"/>
          <w:szCs w:val="26"/>
        </w:rPr>
        <w:t xml:space="preserve">емпионата, оказывает поддержку </w:t>
      </w:r>
      <w:r w:rsidR="00285222" w:rsidRPr="00005ED8">
        <w:rPr>
          <w:rFonts w:ascii="Times New Roman" w:hAnsi="Times New Roman"/>
          <w:sz w:val="26"/>
          <w:szCs w:val="26"/>
        </w:rPr>
        <w:t>при проведении</w:t>
      </w:r>
      <w:r w:rsidR="00276AC8" w:rsidRPr="00005ED8">
        <w:rPr>
          <w:rFonts w:ascii="Times New Roman" w:hAnsi="Times New Roman"/>
          <w:sz w:val="26"/>
          <w:szCs w:val="26"/>
        </w:rPr>
        <w:t xml:space="preserve"> мероприятий с участием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="00276AC8" w:rsidRPr="00005ED8">
        <w:rPr>
          <w:rFonts w:ascii="Times New Roman" w:hAnsi="Times New Roman"/>
          <w:sz w:val="26"/>
          <w:szCs w:val="26"/>
        </w:rPr>
        <w:t>.</w:t>
      </w:r>
    </w:p>
    <w:p w:rsidR="00285222" w:rsidRPr="00005ED8" w:rsidRDefault="00285222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0D6D" w:rsidRPr="00005ED8" w:rsidRDefault="00400D6D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7F3B78" w:rsidRPr="00005ED8">
        <w:rPr>
          <w:rFonts w:ascii="Times New Roman" w:hAnsi="Times New Roman"/>
          <w:b/>
          <w:bCs/>
          <w:sz w:val="26"/>
          <w:szCs w:val="26"/>
        </w:rPr>
        <w:t xml:space="preserve">Программа </w:t>
      </w:r>
      <w:r w:rsidR="00301D42" w:rsidRPr="00005ED8">
        <w:rPr>
          <w:rFonts w:ascii="Times New Roman" w:hAnsi="Times New Roman"/>
          <w:b/>
          <w:bCs/>
          <w:sz w:val="26"/>
          <w:szCs w:val="26"/>
        </w:rPr>
        <w:t>р</w:t>
      </w:r>
      <w:r w:rsidR="007F3B78" w:rsidRPr="00005ED8">
        <w:rPr>
          <w:rFonts w:ascii="Times New Roman" w:hAnsi="Times New Roman"/>
          <w:b/>
          <w:bCs/>
          <w:sz w:val="26"/>
          <w:szCs w:val="26"/>
        </w:rPr>
        <w:t xml:space="preserve">егионального </w:t>
      </w:r>
      <w:r w:rsidR="00301D42" w:rsidRPr="00005ED8">
        <w:rPr>
          <w:rFonts w:ascii="Times New Roman" w:hAnsi="Times New Roman"/>
          <w:b/>
          <w:bCs/>
          <w:sz w:val="26"/>
          <w:szCs w:val="26"/>
        </w:rPr>
        <w:t>ч</w:t>
      </w:r>
      <w:r w:rsidR="007F3B78" w:rsidRPr="00005ED8">
        <w:rPr>
          <w:rFonts w:ascii="Times New Roman" w:hAnsi="Times New Roman"/>
          <w:b/>
          <w:bCs/>
          <w:sz w:val="26"/>
          <w:szCs w:val="26"/>
        </w:rPr>
        <w:t>емпионата</w:t>
      </w:r>
    </w:p>
    <w:p w:rsidR="00400D6D" w:rsidRPr="00005ED8" w:rsidRDefault="00400D6D" w:rsidP="00A45EF2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3.1.</w:t>
      </w:r>
      <w:r w:rsidRPr="00005ED8">
        <w:rPr>
          <w:rFonts w:ascii="Times New Roman" w:hAnsi="Times New Roman"/>
          <w:sz w:val="26"/>
          <w:szCs w:val="26"/>
        </w:rPr>
        <w:tab/>
      </w:r>
      <w:r w:rsidR="00502E46" w:rsidRPr="00005ED8">
        <w:rPr>
          <w:rFonts w:ascii="Times New Roman" w:hAnsi="Times New Roman"/>
          <w:sz w:val="26"/>
          <w:szCs w:val="26"/>
        </w:rPr>
        <w:t xml:space="preserve">Программа </w:t>
      </w:r>
      <w:r w:rsidR="00285222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="00276AC8" w:rsidRPr="00005ED8">
        <w:rPr>
          <w:rFonts w:ascii="Times New Roman" w:hAnsi="Times New Roman"/>
          <w:sz w:val="26"/>
          <w:szCs w:val="26"/>
        </w:rPr>
        <w:t>состоит из соревноват</w:t>
      </w:r>
      <w:r w:rsidR="00502E46" w:rsidRPr="00005ED8">
        <w:rPr>
          <w:rFonts w:ascii="Times New Roman" w:hAnsi="Times New Roman"/>
          <w:sz w:val="26"/>
          <w:szCs w:val="26"/>
        </w:rPr>
        <w:t>ельной, дел</w:t>
      </w:r>
      <w:r w:rsidR="00502E46" w:rsidRPr="00005ED8">
        <w:rPr>
          <w:rFonts w:ascii="Times New Roman" w:hAnsi="Times New Roman"/>
          <w:sz w:val="26"/>
          <w:szCs w:val="26"/>
        </w:rPr>
        <w:t>о</w:t>
      </w:r>
      <w:r w:rsidR="00712B27">
        <w:rPr>
          <w:rFonts w:ascii="Times New Roman" w:hAnsi="Times New Roman"/>
          <w:sz w:val="26"/>
          <w:szCs w:val="26"/>
        </w:rPr>
        <w:t>вой, профорие</w:t>
      </w:r>
      <w:r w:rsidR="00502E46" w:rsidRPr="00005ED8">
        <w:rPr>
          <w:rFonts w:ascii="Times New Roman" w:hAnsi="Times New Roman"/>
          <w:sz w:val="26"/>
          <w:szCs w:val="26"/>
        </w:rPr>
        <w:t>нтационной, культурной и выставочной частей.</w:t>
      </w:r>
    </w:p>
    <w:p w:rsidR="00502E46" w:rsidRPr="00005ED8" w:rsidRDefault="00400D6D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3.2.</w:t>
      </w:r>
      <w:r w:rsidRPr="00005ED8">
        <w:rPr>
          <w:rFonts w:ascii="Times New Roman" w:hAnsi="Times New Roman"/>
          <w:sz w:val="26"/>
          <w:szCs w:val="26"/>
        </w:rPr>
        <w:tab/>
      </w:r>
      <w:r w:rsidR="00502E46" w:rsidRPr="00005ED8">
        <w:rPr>
          <w:rFonts w:ascii="Times New Roman" w:hAnsi="Times New Roman"/>
          <w:sz w:val="26"/>
          <w:szCs w:val="26"/>
        </w:rPr>
        <w:t xml:space="preserve">Соревновательная часть </w:t>
      </w:r>
      <w:r w:rsidR="00285222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="00502E46" w:rsidRPr="00005ED8">
        <w:rPr>
          <w:rFonts w:ascii="Times New Roman" w:hAnsi="Times New Roman"/>
          <w:sz w:val="26"/>
          <w:szCs w:val="26"/>
        </w:rPr>
        <w:t>включает соревнов</w:t>
      </w:r>
      <w:r w:rsidR="00502E46" w:rsidRPr="00005ED8">
        <w:rPr>
          <w:rFonts w:ascii="Times New Roman" w:hAnsi="Times New Roman"/>
          <w:sz w:val="26"/>
          <w:szCs w:val="26"/>
        </w:rPr>
        <w:t>а</w:t>
      </w:r>
      <w:r w:rsidR="00502E46" w:rsidRPr="00005ED8">
        <w:rPr>
          <w:rFonts w:ascii="Times New Roman" w:hAnsi="Times New Roman"/>
          <w:sz w:val="26"/>
          <w:szCs w:val="26"/>
        </w:rPr>
        <w:t>ния по:</w:t>
      </w:r>
    </w:p>
    <w:p w:rsidR="00502E46" w:rsidRPr="00005ED8" w:rsidRDefault="00502E46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основным компетенциям, в которых участники демонстрируют определенные профессиональные навыки, умения, мастерство, применимые в определенной сфере </w:t>
      </w:r>
      <w:r w:rsidR="002E3E18" w:rsidRPr="00005ED8">
        <w:rPr>
          <w:rFonts w:ascii="Times New Roman" w:hAnsi="Times New Roman"/>
          <w:sz w:val="26"/>
          <w:szCs w:val="26"/>
        </w:rPr>
        <w:t>профессиональной деятельности и/</w:t>
      </w:r>
      <w:r w:rsidRPr="00005ED8">
        <w:rPr>
          <w:rFonts w:ascii="Times New Roman" w:hAnsi="Times New Roman"/>
          <w:sz w:val="26"/>
          <w:szCs w:val="26"/>
        </w:rPr>
        <w:t>или направленные на развитие творческих спосо</w:t>
      </w:r>
      <w:r w:rsidRPr="00005ED8">
        <w:rPr>
          <w:rFonts w:ascii="Times New Roman" w:hAnsi="Times New Roman"/>
          <w:sz w:val="26"/>
          <w:szCs w:val="26"/>
        </w:rPr>
        <w:t>б</w:t>
      </w:r>
      <w:r w:rsidRPr="00005ED8">
        <w:rPr>
          <w:rFonts w:ascii="Times New Roman" w:hAnsi="Times New Roman"/>
          <w:sz w:val="26"/>
          <w:szCs w:val="26"/>
        </w:rPr>
        <w:t>ностей и адаптацию к жизни в обществе;</w:t>
      </w:r>
    </w:p>
    <w:p w:rsidR="00502E46" w:rsidRPr="00005ED8" w:rsidRDefault="00502E46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презентационным компетенциям, в которых участники демонстрируют пр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 xml:space="preserve">фессиональные навыки, умения, </w:t>
      </w:r>
      <w:r w:rsidR="00160DA0" w:rsidRPr="00005ED8">
        <w:rPr>
          <w:rFonts w:ascii="Times New Roman" w:hAnsi="Times New Roman"/>
          <w:sz w:val="26"/>
          <w:szCs w:val="26"/>
        </w:rPr>
        <w:t>мастерство</w:t>
      </w:r>
      <w:r w:rsidRPr="00005ED8">
        <w:rPr>
          <w:rFonts w:ascii="Times New Roman" w:hAnsi="Times New Roman"/>
          <w:sz w:val="26"/>
          <w:szCs w:val="26"/>
        </w:rPr>
        <w:t xml:space="preserve"> в новых сферах профессиональной де</w:t>
      </w:r>
      <w:r w:rsidRPr="00005ED8">
        <w:rPr>
          <w:rFonts w:ascii="Times New Roman" w:hAnsi="Times New Roman"/>
          <w:sz w:val="26"/>
          <w:szCs w:val="26"/>
        </w:rPr>
        <w:t>я</w:t>
      </w:r>
      <w:r w:rsidRPr="00005ED8">
        <w:rPr>
          <w:rFonts w:ascii="Times New Roman" w:hAnsi="Times New Roman"/>
          <w:sz w:val="26"/>
          <w:szCs w:val="26"/>
        </w:rPr>
        <w:t xml:space="preserve">тельности или профессиях, по которым ранее не проводились </w:t>
      </w:r>
      <w:r w:rsidR="00285222" w:rsidRPr="00005ED8">
        <w:rPr>
          <w:rFonts w:ascii="Times New Roman" w:hAnsi="Times New Roman"/>
          <w:sz w:val="26"/>
          <w:szCs w:val="26"/>
        </w:rPr>
        <w:t>чемпионаты</w:t>
      </w:r>
      <w:r w:rsidRPr="00005ED8">
        <w:rPr>
          <w:rFonts w:ascii="Times New Roman" w:hAnsi="Times New Roman"/>
          <w:sz w:val="26"/>
          <w:szCs w:val="26"/>
        </w:rPr>
        <w:t xml:space="preserve"> «Абили</w:t>
      </w:r>
      <w:r w:rsidRPr="00005ED8">
        <w:rPr>
          <w:rFonts w:ascii="Times New Roman" w:hAnsi="Times New Roman"/>
          <w:sz w:val="26"/>
          <w:szCs w:val="26"/>
        </w:rPr>
        <w:t>м</w:t>
      </w:r>
      <w:r w:rsidRPr="00005ED8">
        <w:rPr>
          <w:rFonts w:ascii="Times New Roman" w:hAnsi="Times New Roman"/>
          <w:sz w:val="26"/>
          <w:szCs w:val="26"/>
        </w:rPr>
        <w:t>пикс»</w:t>
      </w:r>
      <w:r w:rsidR="00160DA0" w:rsidRPr="00005ED8">
        <w:rPr>
          <w:rFonts w:ascii="Times New Roman" w:hAnsi="Times New Roman"/>
          <w:sz w:val="26"/>
          <w:szCs w:val="26"/>
        </w:rPr>
        <w:t xml:space="preserve"> на феде</w:t>
      </w:r>
      <w:r w:rsidR="003812F2" w:rsidRPr="00005ED8">
        <w:rPr>
          <w:rFonts w:ascii="Times New Roman" w:hAnsi="Times New Roman"/>
          <w:sz w:val="26"/>
          <w:szCs w:val="26"/>
        </w:rPr>
        <w:t>ральном или региональном уровне;</w:t>
      </w:r>
    </w:p>
    <w:p w:rsidR="00DB0B85" w:rsidRPr="00005ED8" w:rsidRDefault="003812F2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региональным компетенциям</w:t>
      </w:r>
      <w:r w:rsidR="008B2B41" w:rsidRPr="00005ED8">
        <w:rPr>
          <w:rFonts w:ascii="Times New Roman" w:hAnsi="Times New Roman"/>
          <w:sz w:val="26"/>
          <w:szCs w:val="26"/>
        </w:rPr>
        <w:t>, в которых участники демонстрируют профе</w:t>
      </w:r>
      <w:r w:rsidR="008B2B41" w:rsidRPr="00005ED8">
        <w:rPr>
          <w:rFonts w:ascii="Times New Roman" w:hAnsi="Times New Roman"/>
          <w:sz w:val="26"/>
          <w:szCs w:val="26"/>
        </w:rPr>
        <w:t>с</w:t>
      </w:r>
      <w:r w:rsidR="008B2B41" w:rsidRPr="00005ED8">
        <w:rPr>
          <w:rFonts w:ascii="Times New Roman" w:hAnsi="Times New Roman"/>
          <w:sz w:val="26"/>
          <w:szCs w:val="26"/>
        </w:rPr>
        <w:t>сиональные навыки, умения, мастерство применимые в сферах профессиональной деятельности, характерных</w:t>
      </w:r>
      <w:r w:rsidR="00DB0B85" w:rsidRPr="00005ED8">
        <w:rPr>
          <w:rFonts w:ascii="Times New Roman" w:hAnsi="Times New Roman"/>
          <w:sz w:val="26"/>
          <w:szCs w:val="26"/>
        </w:rPr>
        <w:t xml:space="preserve"> и востребованных</w:t>
      </w:r>
      <w:r w:rsidR="008B2B41" w:rsidRPr="00005ED8">
        <w:rPr>
          <w:rFonts w:ascii="Times New Roman" w:hAnsi="Times New Roman"/>
          <w:sz w:val="26"/>
          <w:szCs w:val="26"/>
        </w:rPr>
        <w:t xml:space="preserve"> для </w:t>
      </w:r>
      <w:r w:rsidR="00285222" w:rsidRPr="00005ED8">
        <w:rPr>
          <w:rFonts w:ascii="Times New Roman" w:hAnsi="Times New Roman"/>
          <w:sz w:val="26"/>
          <w:szCs w:val="26"/>
        </w:rPr>
        <w:t>Новгородской области</w:t>
      </w:r>
      <w:r w:rsidR="00DB0B85" w:rsidRPr="00005ED8">
        <w:rPr>
          <w:rFonts w:ascii="Times New Roman" w:hAnsi="Times New Roman"/>
          <w:sz w:val="26"/>
          <w:szCs w:val="26"/>
        </w:rPr>
        <w:t>, отража</w:t>
      </w:r>
      <w:r w:rsidR="00DB0B85" w:rsidRPr="00005ED8">
        <w:rPr>
          <w:rFonts w:ascii="Times New Roman" w:hAnsi="Times New Roman"/>
          <w:sz w:val="26"/>
          <w:szCs w:val="26"/>
        </w:rPr>
        <w:t>ю</w:t>
      </w:r>
      <w:r w:rsidR="00DB0B85" w:rsidRPr="00005ED8">
        <w:rPr>
          <w:rFonts w:ascii="Times New Roman" w:hAnsi="Times New Roman"/>
          <w:sz w:val="26"/>
          <w:szCs w:val="26"/>
        </w:rPr>
        <w:t xml:space="preserve">щих </w:t>
      </w:r>
      <w:r w:rsidR="00285222" w:rsidRPr="00005ED8">
        <w:rPr>
          <w:rFonts w:ascii="Times New Roman" w:hAnsi="Times New Roman"/>
          <w:sz w:val="26"/>
          <w:szCs w:val="26"/>
        </w:rPr>
        <w:t xml:space="preserve">ее </w:t>
      </w:r>
      <w:r w:rsidR="00DB0B85" w:rsidRPr="00005ED8">
        <w:rPr>
          <w:rFonts w:ascii="Times New Roman" w:hAnsi="Times New Roman"/>
          <w:sz w:val="26"/>
          <w:szCs w:val="26"/>
        </w:rPr>
        <w:t xml:space="preserve"> историческое и культурное наследие.</w:t>
      </w:r>
    </w:p>
    <w:p w:rsidR="00160DA0" w:rsidRPr="00005ED8" w:rsidRDefault="00160DA0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Соревнования по основным компетенциям проводятся отдельно по категориям участников: «школьники», «студенты», «специалисты», в соответствии с утвержде</w:t>
      </w:r>
      <w:r w:rsidRPr="00005ED8">
        <w:rPr>
          <w:rFonts w:ascii="Times New Roman" w:hAnsi="Times New Roman"/>
          <w:sz w:val="26"/>
          <w:szCs w:val="26"/>
        </w:rPr>
        <w:t>н</w:t>
      </w:r>
      <w:r w:rsidRPr="00005ED8">
        <w:rPr>
          <w:rFonts w:ascii="Times New Roman" w:hAnsi="Times New Roman"/>
          <w:sz w:val="26"/>
          <w:szCs w:val="26"/>
        </w:rPr>
        <w:t>ным списком основных компетенций национального чемпионата «Абилимпикс» на федеральном или региональном уровне.</w:t>
      </w:r>
    </w:p>
    <w:p w:rsidR="00160DA0" w:rsidRPr="00005ED8" w:rsidRDefault="00400D6D" w:rsidP="00A45EF2">
      <w:pPr>
        <w:widowControl w:val="0"/>
        <w:tabs>
          <w:tab w:val="left" w:pos="120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3.3.</w:t>
      </w:r>
      <w:r w:rsidRPr="00005ED8">
        <w:rPr>
          <w:rFonts w:ascii="Times New Roman" w:hAnsi="Times New Roman"/>
          <w:sz w:val="26"/>
          <w:szCs w:val="26"/>
        </w:rPr>
        <w:tab/>
      </w:r>
      <w:r w:rsidR="00160DA0" w:rsidRPr="00005ED8">
        <w:rPr>
          <w:rFonts w:ascii="Times New Roman" w:hAnsi="Times New Roman"/>
          <w:sz w:val="26"/>
          <w:szCs w:val="26"/>
        </w:rPr>
        <w:t xml:space="preserve">Деловая </w:t>
      </w:r>
      <w:r w:rsidR="00285222" w:rsidRPr="00005ED8">
        <w:rPr>
          <w:rFonts w:ascii="Times New Roman" w:hAnsi="Times New Roman"/>
          <w:sz w:val="26"/>
          <w:szCs w:val="26"/>
        </w:rPr>
        <w:t>программа</w:t>
      </w:r>
      <w:r w:rsidR="00160DA0" w:rsidRPr="00005ED8">
        <w:rPr>
          <w:rFonts w:ascii="Times New Roman" w:hAnsi="Times New Roman"/>
          <w:sz w:val="26"/>
          <w:szCs w:val="26"/>
        </w:rPr>
        <w:t xml:space="preserve"> ориентирована на участников и посетителей </w:t>
      </w:r>
      <w:r w:rsidR="00301D42" w:rsidRPr="00005ED8">
        <w:rPr>
          <w:rFonts w:ascii="Times New Roman" w:hAnsi="Times New Roman"/>
          <w:sz w:val="26"/>
          <w:szCs w:val="26"/>
        </w:rPr>
        <w:t>реги</w:t>
      </w:r>
      <w:r w:rsidR="00301D42" w:rsidRPr="00005ED8">
        <w:rPr>
          <w:rFonts w:ascii="Times New Roman" w:hAnsi="Times New Roman"/>
          <w:sz w:val="26"/>
          <w:szCs w:val="26"/>
        </w:rPr>
        <w:t>о</w:t>
      </w:r>
      <w:r w:rsidR="00301D42" w:rsidRPr="00005ED8">
        <w:rPr>
          <w:rFonts w:ascii="Times New Roman" w:hAnsi="Times New Roman"/>
          <w:sz w:val="26"/>
          <w:szCs w:val="26"/>
        </w:rPr>
        <w:t>нального чемпионата. Она</w:t>
      </w:r>
      <w:r w:rsidR="00160DA0" w:rsidRPr="00005ED8">
        <w:rPr>
          <w:rFonts w:ascii="Times New Roman" w:hAnsi="Times New Roman"/>
          <w:sz w:val="26"/>
          <w:szCs w:val="26"/>
        </w:rPr>
        <w:t xml:space="preserve"> включает в себя </w:t>
      </w:r>
      <w:r w:rsidR="00301D42" w:rsidRPr="00005ED8">
        <w:rPr>
          <w:rFonts w:ascii="Times New Roman" w:hAnsi="Times New Roman"/>
          <w:sz w:val="26"/>
          <w:szCs w:val="26"/>
        </w:rPr>
        <w:t xml:space="preserve">мероприятия: </w:t>
      </w:r>
      <w:r w:rsidR="00160DA0" w:rsidRPr="00005ED8">
        <w:rPr>
          <w:rFonts w:ascii="Times New Roman" w:hAnsi="Times New Roman"/>
          <w:sz w:val="26"/>
          <w:szCs w:val="26"/>
        </w:rPr>
        <w:t>мастер-классы, семинары, тренинги по личностному росту, развитию предпринимательских навыков и самоз</w:t>
      </w:r>
      <w:r w:rsidR="00160DA0" w:rsidRPr="00005ED8">
        <w:rPr>
          <w:rFonts w:ascii="Times New Roman" w:hAnsi="Times New Roman"/>
          <w:sz w:val="26"/>
          <w:szCs w:val="26"/>
        </w:rPr>
        <w:t>а</w:t>
      </w:r>
      <w:r w:rsidR="00160DA0" w:rsidRPr="00005ED8">
        <w:rPr>
          <w:rFonts w:ascii="Times New Roman" w:hAnsi="Times New Roman"/>
          <w:sz w:val="26"/>
          <w:szCs w:val="26"/>
        </w:rPr>
        <w:t>нятости, ярмарк</w:t>
      </w:r>
      <w:r w:rsidR="00642F83" w:rsidRPr="00005ED8">
        <w:rPr>
          <w:rFonts w:ascii="Times New Roman" w:hAnsi="Times New Roman"/>
          <w:sz w:val="26"/>
          <w:szCs w:val="26"/>
        </w:rPr>
        <w:t>и</w:t>
      </w:r>
      <w:r w:rsidR="00160DA0" w:rsidRPr="00005ED8">
        <w:rPr>
          <w:rFonts w:ascii="Times New Roman" w:hAnsi="Times New Roman"/>
          <w:sz w:val="26"/>
          <w:szCs w:val="26"/>
        </w:rPr>
        <w:t xml:space="preserve"> вакансий.</w:t>
      </w:r>
    </w:p>
    <w:p w:rsidR="00400D6D" w:rsidRPr="00005ED8" w:rsidRDefault="00400D6D" w:rsidP="00A45EF2">
      <w:pPr>
        <w:widowControl w:val="0"/>
        <w:tabs>
          <w:tab w:val="left" w:pos="120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3.4.</w:t>
      </w:r>
      <w:r w:rsidRPr="00005ED8">
        <w:rPr>
          <w:rFonts w:ascii="Times New Roman" w:hAnsi="Times New Roman"/>
          <w:sz w:val="26"/>
          <w:szCs w:val="26"/>
        </w:rPr>
        <w:tab/>
      </w:r>
      <w:r w:rsidR="00160DA0" w:rsidRPr="00005ED8">
        <w:rPr>
          <w:rFonts w:ascii="Times New Roman" w:hAnsi="Times New Roman"/>
          <w:sz w:val="26"/>
          <w:szCs w:val="26"/>
        </w:rPr>
        <w:t>Профориентационная программ</w:t>
      </w:r>
      <w:r w:rsidR="00301D42" w:rsidRPr="00005ED8">
        <w:rPr>
          <w:rFonts w:ascii="Times New Roman" w:hAnsi="Times New Roman"/>
          <w:sz w:val="26"/>
          <w:szCs w:val="26"/>
        </w:rPr>
        <w:t>а</w:t>
      </w:r>
      <w:r w:rsidR="00573B4B">
        <w:rPr>
          <w:rFonts w:ascii="Times New Roman" w:hAnsi="Times New Roman"/>
          <w:sz w:val="26"/>
          <w:szCs w:val="26"/>
        </w:rPr>
        <w:t xml:space="preserve"> </w:t>
      </w:r>
      <w:r w:rsidR="00301D42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="00160DA0" w:rsidRPr="00005ED8">
        <w:rPr>
          <w:rFonts w:ascii="Times New Roman" w:hAnsi="Times New Roman"/>
          <w:sz w:val="26"/>
          <w:szCs w:val="26"/>
        </w:rPr>
        <w:t>содержит</w:t>
      </w:r>
      <w:r w:rsidR="0075008E" w:rsidRPr="00005ED8">
        <w:rPr>
          <w:rFonts w:ascii="Times New Roman" w:hAnsi="Times New Roman"/>
          <w:sz w:val="26"/>
          <w:szCs w:val="26"/>
        </w:rPr>
        <w:t xml:space="preserve"> м</w:t>
      </w:r>
      <w:r w:rsidR="0075008E" w:rsidRPr="00005ED8">
        <w:rPr>
          <w:rFonts w:ascii="Times New Roman" w:hAnsi="Times New Roman"/>
          <w:sz w:val="26"/>
          <w:szCs w:val="26"/>
        </w:rPr>
        <w:t>е</w:t>
      </w:r>
      <w:r w:rsidR="0075008E" w:rsidRPr="00005ED8">
        <w:rPr>
          <w:rFonts w:ascii="Times New Roman" w:hAnsi="Times New Roman"/>
          <w:sz w:val="26"/>
          <w:szCs w:val="26"/>
        </w:rPr>
        <w:t xml:space="preserve">роприятия по профессиональному тестированию, информированию о перспективах и востребованных для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="0075008E" w:rsidRPr="00005ED8">
        <w:rPr>
          <w:rFonts w:ascii="Times New Roman" w:hAnsi="Times New Roman"/>
          <w:sz w:val="26"/>
          <w:szCs w:val="26"/>
        </w:rPr>
        <w:t xml:space="preserve"> профессиях</w:t>
      </w:r>
      <w:r w:rsidR="00301D42" w:rsidRPr="00005ED8">
        <w:rPr>
          <w:rFonts w:ascii="Times New Roman" w:hAnsi="Times New Roman"/>
          <w:sz w:val="26"/>
          <w:szCs w:val="26"/>
        </w:rPr>
        <w:t>,</w:t>
      </w:r>
      <w:r w:rsidR="0075008E" w:rsidRPr="00005ED8">
        <w:rPr>
          <w:rFonts w:ascii="Times New Roman" w:hAnsi="Times New Roman"/>
          <w:sz w:val="26"/>
          <w:szCs w:val="26"/>
        </w:rPr>
        <w:t xml:space="preserve"> специальностях, провед</w:t>
      </w:r>
      <w:r w:rsidR="0075008E" w:rsidRPr="00005ED8">
        <w:rPr>
          <w:rFonts w:ascii="Times New Roman" w:hAnsi="Times New Roman"/>
          <w:sz w:val="26"/>
          <w:szCs w:val="26"/>
        </w:rPr>
        <w:t>е</w:t>
      </w:r>
      <w:r w:rsidR="0075008E" w:rsidRPr="00005ED8">
        <w:rPr>
          <w:rFonts w:ascii="Times New Roman" w:hAnsi="Times New Roman"/>
          <w:sz w:val="26"/>
          <w:szCs w:val="26"/>
        </w:rPr>
        <w:t>нию профессиональных проб.</w:t>
      </w:r>
    </w:p>
    <w:p w:rsidR="00400D6D" w:rsidRPr="00005ED8" w:rsidRDefault="00400D6D" w:rsidP="00A45EF2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3.5.</w:t>
      </w:r>
      <w:r w:rsidRPr="00005ED8">
        <w:rPr>
          <w:rFonts w:ascii="Times New Roman" w:hAnsi="Times New Roman"/>
          <w:sz w:val="26"/>
          <w:szCs w:val="26"/>
        </w:rPr>
        <w:tab/>
      </w:r>
      <w:r w:rsidR="0075008E" w:rsidRPr="00005ED8">
        <w:rPr>
          <w:rFonts w:ascii="Times New Roman" w:hAnsi="Times New Roman"/>
          <w:sz w:val="26"/>
          <w:szCs w:val="26"/>
        </w:rPr>
        <w:t>Культурная программ</w:t>
      </w:r>
      <w:r w:rsidR="00301D42" w:rsidRPr="00005ED8">
        <w:rPr>
          <w:rFonts w:ascii="Times New Roman" w:hAnsi="Times New Roman"/>
          <w:sz w:val="26"/>
          <w:szCs w:val="26"/>
        </w:rPr>
        <w:t xml:space="preserve">арегионального чемпионата </w:t>
      </w:r>
      <w:r w:rsidR="0075008E" w:rsidRPr="00005ED8">
        <w:rPr>
          <w:rFonts w:ascii="Times New Roman" w:hAnsi="Times New Roman"/>
          <w:sz w:val="26"/>
          <w:szCs w:val="26"/>
        </w:rPr>
        <w:t>включает церемонии о</w:t>
      </w:r>
      <w:r w:rsidR="0075008E" w:rsidRPr="00005ED8">
        <w:rPr>
          <w:rFonts w:ascii="Times New Roman" w:hAnsi="Times New Roman"/>
          <w:sz w:val="26"/>
          <w:szCs w:val="26"/>
        </w:rPr>
        <w:t>т</w:t>
      </w:r>
      <w:r w:rsidR="0075008E" w:rsidRPr="00005ED8">
        <w:rPr>
          <w:rFonts w:ascii="Times New Roman" w:hAnsi="Times New Roman"/>
          <w:sz w:val="26"/>
          <w:szCs w:val="26"/>
        </w:rPr>
        <w:t>крытия и закрытия чемпионата, экскурсии, концерты, спектакли</w:t>
      </w:r>
      <w:r w:rsidR="00642F83" w:rsidRPr="00005ED8">
        <w:rPr>
          <w:rFonts w:ascii="Times New Roman" w:hAnsi="Times New Roman"/>
          <w:sz w:val="26"/>
          <w:szCs w:val="26"/>
        </w:rPr>
        <w:t>, в том числе</w:t>
      </w:r>
      <w:r w:rsidR="0075008E" w:rsidRPr="00005ED8">
        <w:rPr>
          <w:rFonts w:ascii="Times New Roman" w:hAnsi="Times New Roman"/>
          <w:sz w:val="26"/>
          <w:szCs w:val="26"/>
        </w:rPr>
        <w:t xml:space="preserve"> с уч</w:t>
      </w:r>
      <w:r w:rsidR="0075008E" w:rsidRPr="00005ED8">
        <w:rPr>
          <w:rFonts w:ascii="Times New Roman" w:hAnsi="Times New Roman"/>
          <w:sz w:val="26"/>
          <w:szCs w:val="26"/>
        </w:rPr>
        <w:t>а</w:t>
      </w:r>
      <w:r w:rsidR="0075008E" w:rsidRPr="00005ED8">
        <w:rPr>
          <w:rFonts w:ascii="Times New Roman" w:hAnsi="Times New Roman"/>
          <w:sz w:val="26"/>
          <w:szCs w:val="26"/>
        </w:rPr>
        <w:t xml:space="preserve">стием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="0075008E" w:rsidRPr="00005ED8">
        <w:rPr>
          <w:rFonts w:ascii="Times New Roman" w:hAnsi="Times New Roman"/>
          <w:sz w:val="26"/>
          <w:szCs w:val="26"/>
        </w:rPr>
        <w:t>.</w:t>
      </w:r>
    </w:p>
    <w:p w:rsidR="00400D6D" w:rsidRPr="00005ED8" w:rsidRDefault="000359ED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 3.6. </w:t>
      </w:r>
      <w:r w:rsidR="00712B27">
        <w:rPr>
          <w:rFonts w:ascii="Times New Roman" w:hAnsi="Times New Roman"/>
          <w:sz w:val="26"/>
          <w:szCs w:val="26"/>
        </w:rPr>
        <w:t>Выставочная программа</w:t>
      </w:r>
      <w:r w:rsidR="00301D42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="0075008E" w:rsidRPr="00005ED8">
        <w:rPr>
          <w:rFonts w:ascii="Times New Roman" w:hAnsi="Times New Roman"/>
          <w:sz w:val="26"/>
          <w:szCs w:val="26"/>
        </w:rPr>
        <w:t xml:space="preserve">включает выставки технических средств обучения и реабилитации для </w:t>
      </w:r>
      <w:r w:rsidR="00724BA3" w:rsidRPr="00005ED8">
        <w:rPr>
          <w:rFonts w:ascii="Times New Roman" w:hAnsi="Times New Roman"/>
          <w:sz w:val="26"/>
          <w:szCs w:val="26"/>
        </w:rPr>
        <w:t>инвалидов</w:t>
      </w:r>
      <w:r w:rsidR="00724BA3">
        <w:rPr>
          <w:rFonts w:ascii="Times New Roman" w:hAnsi="Times New Roman"/>
          <w:sz w:val="26"/>
          <w:szCs w:val="26"/>
        </w:rPr>
        <w:t xml:space="preserve"> и лиц с ОВЗ</w:t>
      </w:r>
      <w:r w:rsidR="00301D42" w:rsidRPr="00005ED8">
        <w:rPr>
          <w:rFonts w:ascii="Times New Roman" w:hAnsi="Times New Roman"/>
          <w:sz w:val="26"/>
          <w:szCs w:val="26"/>
        </w:rPr>
        <w:t xml:space="preserve">,выставки изделий, произведенных инвалидами, а также </w:t>
      </w:r>
      <w:r w:rsidR="0075008E" w:rsidRPr="00005ED8">
        <w:rPr>
          <w:rFonts w:ascii="Times New Roman" w:hAnsi="Times New Roman"/>
          <w:sz w:val="26"/>
          <w:szCs w:val="26"/>
        </w:rPr>
        <w:t>стенды образовательных организаци</w:t>
      </w:r>
      <w:r w:rsidR="00712B27">
        <w:rPr>
          <w:rFonts w:ascii="Times New Roman" w:hAnsi="Times New Roman"/>
          <w:sz w:val="26"/>
          <w:szCs w:val="26"/>
        </w:rPr>
        <w:t>й</w:t>
      </w:r>
      <w:r w:rsidRPr="00005ED8">
        <w:rPr>
          <w:rFonts w:ascii="Times New Roman" w:hAnsi="Times New Roman"/>
          <w:sz w:val="26"/>
          <w:szCs w:val="26"/>
        </w:rPr>
        <w:t xml:space="preserve"> и предприятий – партнеров конкурсов.</w:t>
      </w:r>
    </w:p>
    <w:p w:rsidR="000359ED" w:rsidRPr="00005ED8" w:rsidRDefault="000359ED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D6D" w:rsidRPr="00005ED8" w:rsidRDefault="00400D6D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0359ED" w:rsidRPr="00005ED8">
        <w:rPr>
          <w:rFonts w:ascii="Times New Roman" w:hAnsi="Times New Roman"/>
          <w:b/>
          <w:bCs/>
          <w:sz w:val="26"/>
          <w:szCs w:val="26"/>
        </w:rPr>
        <w:t xml:space="preserve">Условия участия в </w:t>
      </w:r>
      <w:r w:rsidR="00301D42" w:rsidRPr="00005ED8">
        <w:rPr>
          <w:rFonts w:ascii="Times New Roman" w:hAnsi="Times New Roman"/>
          <w:b/>
          <w:bCs/>
          <w:sz w:val="26"/>
          <w:szCs w:val="26"/>
        </w:rPr>
        <w:t>р</w:t>
      </w:r>
      <w:r w:rsidR="000359ED" w:rsidRPr="00005ED8">
        <w:rPr>
          <w:rFonts w:ascii="Times New Roman" w:hAnsi="Times New Roman"/>
          <w:b/>
          <w:bCs/>
          <w:sz w:val="26"/>
          <w:szCs w:val="26"/>
        </w:rPr>
        <w:t xml:space="preserve">егиональном </w:t>
      </w:r>
      <w:r w:rsidR="00301D42" w:rsidRPr="00005ED8">
        <w:rPr>
          <w:rFonts w:ascii="Times New Roman" w:hAnsi="Times New Roman"/>
          <w:b/>
          <w:bCs/>
          <w:sz w:val="26"/>
          <w:szCs w:val="26"/>
        </w:rPr>
        <w:t>ч</w:t>
      </w:r>
      <w:r w:rsidR="000359ED" w:rsidRPr="00005ED8">
        <w:rPr>
          <w:rFonts w:ascii="Times New Roman" w:hAnsi="Times New Roman"/>
          <w:b/>
          <w:bCs/>
          <w:sz w:val="26"/>
          <w:szCs w:val="26"/>
        </w:rPr>
        <w:t>емпионате</w:t>
      </w:r>
    </w:p>
    <w:p w:rsidR="00400D6D" w:rsidRPr="00005ED8" w:rsidRDefault="00400D6D" w:rsidP="00A45EF2">
      <w:pPr>
        <w:widowControl w:val="0"/>
        <w:tabs>
          <w:tab w:val="left" w:pos="132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4.1.</w:t>
      </w:r>
      <w:r w:rsidRPr="00005ED8">
        <w:rPr>
          <w:rFonts w:ascii="Times New Roman" w:hAnsi="Times New Roman"/>
          <w:sz w:val="26"/>
          <w:szCs w:val="26"/>
        </w:rPr>
        <w:tab/>
        <w:t xml:space="preserve">К участию </w:t>
      </w:r>
      <w:r w:rsidR="007F3B78" w:rsidRPr="00005ED8">
        <w:rPr>
          <w:rFonts w:ascii="Times New Roman" w:hAnsi="Times New Roman"/>
          <w:sz w:val="26"/>
          <w:szCs w:val="26"/>
        </w:rPr>
        <w:t xml:space="preserve">в соревновательной части </w:t>
      </w:r>
      <w:r w:rsidR="00301D42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7F3B78" w:rsidRPr="00005ED8">
        <w:rPr>
          <w:rFonts w:ascii="Times New Roman" w:hAnsi="Times New Roman"/>
          <w:sz w:val="26"/>
          <w:szCs w:val="26"/>
        </w:rPr>
        <w:t xml:space="preserve"> допу</w:t>
      </w:r>
      <w:r w:rsidR="007F3B78" w:rsidRPr="00005ED8">
        <w:rPr>
          <w:rFonts w:ascii="Times New Roman" w:hAnsi="Times New Roman"/>
          <w:sz w:val="26"/>
          <w:szCs w:val="26"/>
        </w:rPr>
        <w:t>с</w:t>
      </w:r>
      <w:r w:rsidR="007F3B78" w:rsidRPr="00005ED8">
        <w:rPr>
          <w:rFonts w:ascii="Times New Roman" w:hAnsi="Times New Roman"/>
          <w:sz w:val="26"/>
          <w:szCs w:val="26"/>
        </w:rPr>
        <w:t xml:space="preserve">каются граждане Российской Федерации с инвалидностью. </w:t>
      </w:r>
    </w:p>
    <w:p w:rsidR="00400D6D" w:rsidRPr="00005ED8" w:rsidRDefault="00400D6D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4.2.</w:t>
      </w:r>
      <w:r w:rsidRPr="00005ED8">
        <w:rPr>
          <w:rFonts w:ascii="Times New Roman" w:hAnsi="Times New Roman"/>
          <w:sz w:val="26"/>
          <w:szCs w:val="26"/>
        </w:rPr>
        <w:tab/>
      </w:r>
      <w:r w:rsidR="007F3B78" w:rsidRPr="00005ED8">
        <w:rPr>
          <w:rFonts w:ascii="Times New Roman" w:hAnsi="Times New Roman"/>
          <w:sz w:val="26"/>
          <w:szCs w:val="26"/>
        </w:rPr>
        <w:t>К участию по категориям в соревновательной части:</w:t>
      </w:r>
    </w:p>
    <w:p w:rsidR="007F3B78" w:rsidRPr="00005ED8" w:rsidRDefault="007F3B78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«школьники» - физические лица с инвалидностью и/или </w:t>
      </w:r>
      <w:r w:rsidR="00724BA3">
        <w:rPr>
          <w:rFonts w:ascii="Times New Roman" w:hAnsi="Times New Roman"/>
          <w:sz w:val="26"/>
          <w:szCs w:val="26"/>
        </w:rPr>
        <w:t>ОВЗ</w:t>
      </w:r>
      <w:r w:rsidRPr="00005ED8">
        <w:rPr>
          <w:rFonts w:ascii="Times New Roman" w:hAnsi="Times New Roman"/>
          <w:sz w:val="26"/>
          <w:szCs w:val="26"/>
        </w:rPr>
        <w:t>, обучающиеся по программам основного общего и среднего общего образования в возрасте от 14 лет;</w:t>
      </w:r>
    </w:p>
    <w:p w:rsidR="007F3B78" w:rsidRPr="00005ED8" w:rsidRDefault="007F3B78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«студенты» - </w:t>
      </w:r>
      <w:r w:rsidR="00BC190D" w:rsidRPr="00005ED8">
        <w:rPr>
          <w:rFonts w:ascii="Times New Roman" w:hAnsi="Times New Roman"/>
          <w:sz w:val="26"/>
          <w:szCs w:val="26"/>
        </w:rPr>
        <w:t xml:space="preserve">физические лица с инвалидностью и/или </w:t>
      </w:r>
      <w:r w:rsidR="00724BA3">
        <w:rPr>
          <w:rFonts w:ascii="Times New Roman" w:hAnsi="Times New Roman"/>
          <w:sz w:val="26"/>
          <w:szCs w:val="26"/>
        </w:rPr>
        <w:t>ОВЗ</w:t>
      </w:r>
      <w:r w:rsidR="00BC190D" w:rsidRPr="00005ED8">
        <w:rPr>
          <w:rFonts w:ascii="Times New Roman" w:hAnsi="Times New Roman"/>
          <w:sz w:val="26"/>
          <w:szCs w:val="26"/>
        </w:rPr>
        <w:t xml:space="preserve">, обучающиеся по программам </w:t>
      </w:r>
      <w:r w:rsidR="00301D42" w:rsidRPr="00005ED8">
        <w:rPr>
          <w:rFonts w:ascii="Times New Roman" w:hAnsi="Times New Roman"/>
          <w:sz w:val="26"/>
          <w:szCs w:val="26"/>
        </w:rPr>
        <w:t xml:space="preserve">среднего профессионального </w:t>
      </w:r>
      <w:r w:rsidR="00BC190D" w:rsidRPr="00005ED8">
        <w:rPr>
          <w:rFonts w:ascii="Times New Roman" w:hAnsi="Times New Roman"/>
          <w:sz w:val="26"/>
          <w:szCs w:val="26"/>
        </w:rPr>
        <w:t>и высшего образования</w:t>
      </w:r>
      <w:r w:rsidR="00301D42" w:rsidRPr="00005ED8">
        <w:rPr>
          <w:rFonts w:ascii="Times New Roman" w:hAnsi="Times New Roman"/>
          <w:sz w:val="26"/>
          <w:szCs w:val="26"/>
        </w:rPr>
        <w:t>, программам пр</w:t>
      </w:r>
      <w:r w:rsidR="00301D42" w:rsidRPr="00005ED8">
        <w:rPr>
          <w:rFonts w:ascii="Times New Roman" w:hAnsi="Times New Roman"/>
          <w:sz w:val="26"/>
          <w:szCs w:val="26"/>
        </w:rPr>
        <w:t>о</w:t>
      </w:r>
      <w:r w:rsidR="00301D42" w:rsidRPr="00005ED8">
        <w:rPr>
          <w:rFonts w:ascii="Times New Roman" w:hAnsi="Times New Roman"/>
          <w:sz w:val="26"/>
          <w:szCs w:val="26"/>
        </w:rPr>
        <w:t>фессионального обучения</w:t>
      </w:r>
      <w:r w:rsidR="00BC190D" w:rsidRPr="00005ED8">
        <w:rPr>
          <w:rFonts w:ascii="Times New Roman" w:hAnsi="Times New Roman"/>
          <w:sz w:val="26"/>
          <w:szCs w:val="26"/>
        </w:rPr>
        <w:t>;</w:t>
      </w:r>
    </w:p>
    <w:p w:rsidR="00BC190D" w:rsidRPr="00005ED8" w:rsidRDefault="00BC190D" w:rsidP="00A45EF2">
      <w:pPr>
        <w:widowControl w:val="0"/>
        <w:tabs>
          <w:tab w:val="left" w:pos="122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«специалисты» -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циалисты.</w:t>
      </w:r>
    </w:p>
    <w:p w:rsidR="00BC190D" w:rsidRPr="00005ED8" w:rsidRDefault="00400D6D" w:rsidP="00A45EF2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4.3.</w:t>
      </w:r>
      <w:r w:rsidR="00BC190D" w:rsidRPr="00005ED8">
        <w:rPr>
          <w:rFonts w:ascii="Times New Roman" w:hAnsi="Times New Roman"/>
          <w:sz w:val="26"/>
          <w:szCs w:val="26"/>
        </w:rPr>
        <w:t xml:space="preserve"> Заявки на участие в региональном чемпионате принимает </w:t>
      </w:r>
      <w:r w:rsidR="00301D42" w:rsidRPr="00005ED8">
        <w:rPr>
          <w:rFonts w:ascii="Times New Roman" w:hAnsi="Times New Roman"/>
          <w:sz w:val="26"/>
          <w:szCs w:val="26"/>
        </w:rPr>
        <w:t>р</w:t>
      </w:r>
      <w:r w:rsidR="00BC190D" w:rsidRPr="00005ED8">
        <w:rPr>
          <w:rFonts w:ascii="Times New Roman" w:hAnsi="Times New Roman"/>
          <w:sz w:val="26"/>
          <w:szCs w:val="26"/>
        </w:rPr>
        <w:t>егиональный центр посредством регистрации участников соревнований, экспертов, сопровожда</w:t>
      </w:r>
      <w:r w:rsidR="00BC190D" w:rsidRPr="00005ED8">
        <w:rPr>
          <w:rFonts w:ascii="Times New Roman" w:hAnsi="Times New Roman"/>
          <w:sz w:val="26"/>
          <w:szCs w:val="26"/>
        </w:rPr>
        <w:t>ю</w:t>
      </w:r>
      <w:r w:rsidR="00BC190D" w:rsidRPr="00005ED8">
        <w:rPr>
          <w:rFonts w:ascii="Times New Roman" w:hAnsi="Times New Roman"/>
          <w:sz w:val="26"/>
          <w:szCs w:val="26"/>
        </w:rPr>
        <w:t xml:space="preserve">щих лиц, в том числе переводчиков </w:t>
      </w:r>
      <w:r w:rsidR="00724BA3" w:rsidRPr="00724BA3">
        <w:rPr>
          <w:rFonts w:ascii="Times New Roman" w:hAnsi="Times New Roman"/>
          <w:sz w:val="26"/>
          <w:szCs w:val="26"/>
          <w:shd w:val="clear" w:color="auto" w:fill="FFFFFF"/>
        </w:rPr>
        <w:t>русского жестового языка</w:t>
      </w:r>
      <w:r w:rsidR="00BC190D" w:rsidRPr="00724BA3">
        <w:rPr>
          <w:rFonts w:ascii="Times New Roman" w:hAnsi="Times New Roman"/>
          <w:sz w:val="26"/>
          <w:szCs w:val="26"/>
        </w:rPr>
        <w:t>(</w:t>
      </w:r>
      <w:r w:rsidR="00724BA3" w:rsidRPr="00724BA3">
        <w:rPr>
          <w:rFonts w:ascii="Times New Roman" w:hAnsi="Times New Roman"/>
          <w:sz w:val="26"/>
          <w:szCs w:val="26"/>
        </w:rPr>
        <w:t xml:space="preserve">далее </w:t>
      </w:r>
      <w:r w:rsidR="00BC190D" w:rsidRPr="00724BA3">
        <w:rPr>
          <w:rFonts w:ascii="Times New Roman" w:hAnsi="Times New Roman"/>
          <w:sz w:val="26"/>
          <w:szCs w:val="26"/>
        </w:rPr>
        <w:t>РЖЯ), на</w:t>
      </w:r>
      <w:r w:rsidR="00BC190D" w:rsidRPr="00005ED8">
        <w:rPr>
          <w:rFonts w:ascii="Times New Roman" w:hAnsi="Times New Roman"/>
          <w:sz w:val="26"/>
          <w:szCs w:val="26"/>
        </w:rPr>
        <w:t xml:space="preserve"> порт</w:t>
      </w:r>
      <w:r w:rsidR="00BC190D" w:rsidRPr="00005ED8">
        <w:rPr>
          <w:rFonts w:ascii="Times New Roman" w:hAnsi="Times New Roman"/>
          <w:sz w:val="26"/>
          <w:szCs w:val="26"/>
        </w:rPr>
        <w:t>а</w:t>
      </w:r>
      <w:r w:rsidR="00BC190D" w:rsidRPr="00005ED8">
        <w:rPr>
          <w:rFonts w:ascii="Times New Roman" w:hAnsi="Times New Roman"/>
          <w:sz w:val="26"/>
          <w:szCs w:val="26"/>
        </w:rPr>
        <w:t xml:space="preserve">ле </w:t>
      </w:r>
      <w:r w:rsidR="00BC190D" w:rsidRPr="00005ED8">
        <w:rPr>
          <w:rFonts w:ascii="Times New Roman" w:hAnsi="Times New Roman"/>
          <w:sz w:val="26"/>
          <w:szCs w:val="26"/>
          <w:lang w:val="en-US"/>
        </w:rPr>
        <w:t>abilypmpicspro</w:t>
      </w:r>
      <w:r w:rsidR="00BC190D" w:rsidRPr="00005ED8">
        <w:rPr>
          <w:rFonts w:ascii="Times New Roman" w:hAnsi="Times New Roman"/>
          <w:sz w:val="26"/>
          <w:szCs w:val="26"/>
        </w:rPr>
        <w:t>.</w:t>
      </w:r>
      <w:r w:rsidR="00BC190D" w:rsidRPr="00005ED8">
        <w:rPr>
          <w:rFonts w:ascii="Times New Roman" w:hAnsi="Times New Roman"/>
          <w:sz w:val="26"/>
          <w:szCs w:val="26"/>
          <w:lang w:val="en-US"/>
        </w:rPr>
        <w:t>ru</w:t>
      </w:r>
      <w:r w:rsidR="00BC190D" w:rsidRPr="00005ED8">
        <w:rPr>
          <w:rFonts w:ascii="Times New Roman" w:hAnsi="Times New Roman"/>
          <w:sz w:val="26"/>
          <w:szCs w:val="26"/>
        </w:rPr>
        <w:t xml:space="preserve"> в соответствии с формой. </w:t>
      </w:r>
      <w:r w:rsidRPr="00005ED8">
        <w:rPr>
          <w:rFonts w:ascii="Times New Roman" w:hAnsi="Times New Roman"/>
          <w:sz w:val="26"/>
          <w:szCs w:val="26"/>
        </w:rPr>
        <w:tab/>
      </w:r>
    </w:p>
    <w:p w:rsidR="00400D6D" w:rsidRPr="00005ED8" w:rsidRDefault="00400D6D" w:rsidP="00A45EF2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4.4.</w:t>
      </w:r>
      <w:r w:rsidR="009C41DD" w:rsidRPr="00005ED8">
        <w:rPr>
          <w:rFonts w:ascii="Times New Roman" w:hAnsi="Times New Roman"/>
          <w:sz w:val="26"/>
          <w:szCs w:val="26"/>
        </w:rPr>
        <w:t xml:space="preserve">Участники при регистрации на портале </w:t>
      </w:r>
      <w:r w:rsidR="009C41DD" w:rsidRPr="00005ED8">
        <w:rPr>
          <w:rFonts w:ascii="Times New Roman" w:hAnsi="Times New Roman"/>
          <w:sz w:val="26"/>
          <w:szCs w:val="26"/>
          <w:lang w:val="en-US"/>
        </w:rPr>
        <w:t>abilypmpicspro</w:t>
      </w:r>
      <w:r w:rsidR="009C41DD" w:rsidRPr="00005ED8">
        <w:rPr>
          <w:rFonts w:ascii="Times New Roman" w:hAnsi="Times New Roman"/>
          <w:sz w:val="26"/>
          <w:szCs w:val="26"/>
        </w:rPr>
        <w:t>.</w:t>
      </w:r>
      <w:r w:rsidR="009C41DD" w:rsidRPr="00005ED8">
        <w:rPr>
          <w:rFonts w:ascii="Times New Roman" w:hAnsi="Times New Roman"/>
          <w:sz w:val="26"/>
          <w:szCs w:val="26"/>
          <w:lang w:val="en-US"/>
        </w:rPr>
        <w:t>ru</w:t>
      </w:r>
      <w:r w:rsidR="009C41DD" w:rsidRPr="00005ED8">
        <w:rPr>
          <w:rFonts w:ascii="Times New Roman" w:hAnsi="Times New Roman"/>
          <w:sz w:val="26"/>
          <w:szCs w:val="26"/>
        </w:rPr>
        <w:t xml:space="preserve"> в обязательном порядке к заявке прилагают электронные копии документов, подтверждающие статус инвалида и/или лица с </w:t>
      </w:r>
      <w:r w:rsidR="00724BA3">
        <w:rPr>
          <w:rFonts w:ascii="Times New Roman" w:hAnsi="Times New Roman"/>
          <w:sz w:val="26"/>
          <w:szCs w:val="26"/>
        </w:rPr>
        <w:t>ОВЗ</w:t>
      </w:r>
      <w:r w:rsidRPr="00005ED8">
        <w:rPr>
          <w:rFonts w:ascii="Times New Roman" w:hAnsi="Times New Roman"/>
          <w:sz w:val="26"/>
          <w:szCs w:val="26"/>
        </w:rPr>
        <w:t>.</w:t>
      </w:r>
    </w:p>
    <w:p w:rsidR="00CE40D4" w:rsidRPr="00005ED8" w:rsidRDefault="00400D6D" w:rsidP="00A45EF2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4.5.</w:t>
      </w:r>
      <w:r w:rsidR="00CE40D4" w:rsidRPr="00005ED8">
        <w:rPr>
          <w:rFonts w:ascii="Times New Roman" w:hAnsi="Times New Roman"/>
          <w:sz w:val="26"/>
          <w:szCs w:val="26"/>
        </w:rPr>
        <w:t xml:space="preserve"> В случае неполноты представленных данных в заявке, их недостоверности или несоответствия претендента требованиям, предъявляемым к участникам, </w:t>
      </w:r>
      <w:r w:rsidR="00301D42" w:rsidRPr="00005ED8">
        <w:rPr>
          <w:rFonts w:ascii="Times New Roman" w:hAnsi="Times New Roman"/>
          <w:sz w:val="26"/>
          <w:szCs w:val="26"/>
        </w:rPr>
        <w:t>р</w:t>
      </w:r>
      <w:r w:rsidR="00CE40D4" w:rsidRPr="00005ED8">
        <w:rPr>
          <w:rFonts w:ascii="Times New Roman" w:hAnsi="Times New Roman"/>
          <w:sz w:val="26"/>
          <w:szCs w:val="26"/>
        </w:rPr>
        <w:t>еги</w:t>
      </w:r>
      <w:r w:rsidR="00CE40D4" w:rsidRPr="00005ED8">
        <w:rPr>
          <w:rFonts w:ascii="Times New Roman" w:hAnsi="Times New Roman"/>
          <w:sz w:val="26"/>
          <w:szCs w:val="26"/>
        </w:rPr>
        <w:t>о</w:t>
      </w:r>
      <w:r w:rsidR="00CE40D4" w:rsidRPr="00005ED8">
        <w:rPr>
          <w:rFonts w:ascii="Times New Roman" w:hAnsi="Times New Roman"/>
          <w:sz w:val="26"/>
          <w:szCs w:val="26"/>
        </w:rPr>
        <w:t>нальный центр вправе отказать претенденту в уча</w:t>
      </w:r>
      <w:r w:rsidR="002E3E18" w:rsidRPr="00005ED8">
        <w:rPr>
          <w:rFonts w:ascii="Times New Roman" w:hAnsi="Times New Roman"/>
          <w:sz w:val="26"/>
          <w:szCs w:val="26"/>
        </w:rPr>
        <w:t>стии в региональном чемпионате</w:t>
      </w:r>
      <w:r w:rsidR="00CE40D4" w:rsidRPr="00005ED8">
        <w:rPr>
          <w:rFonts w:ascii="Times New Roman" w:hAnsi="Times New Roman"/>
          <w:sz w:val="26"/>
          <w:szCs w:val="26"/>
        </w:rPr>
        <w:t>, уведомив его об этом в любой форме.</w:t>
      </w:r>
    </w:p>
    <w:p w:rsidR="00400D6D" w:rsidRPr="00005ED8" w:rsidRDefault="00400D6D" w:rsidP="00A45EF2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4.6.</w:t>
      </w:r>
      <w:r w:rsidRPr="00005ED8">
        <w:rPr>
          <w:rFonts w:ascii="Times New Roman" w:hAnsi="Times New Roman"/>
          <w:sz w:val="26"/>
          <w:szCs w:val="26"/>
        </w:rPr>
        <w:tab/>
      </w:r>
      <w:r w:rsidR="00CE40D4" w:rsidRPr="00005ED8">
        <w:rPr>
          <w:rFonts w:ascii="Times New Roman" w:hAnsi="Times New Roman"/>
          <w:sz w:val="26"/>
          <w:szCs w:val="26"/>
        </w:rPr>
        <w:t xml:space="preserve"> К участию в региональном чемпионате допускаются участники, заявки которых подтверждены </w:t>
      </w:r>
      <w:r w:rsidR="00301D42" w:rsidRPr="00005ED8">
        <w:rPr>
          <w:rFonts w:ascii="Times New Roman" w:hAnsi="Times New Roman"/>
          <w:sz w:val="26"/>
          <w:szCs w:val="26"/>
        </w:rPr>
        <w:t>р</w:t>
      </w:r>
      <w:r w:rsidR="00CE40D4" w:rsidRPr="00005ED8">
        <w:rPr>
          <w:rFonts w:ascii="Times New Roman" w:hAnsi="Times New Roman"/>
          <w:sz w:val="26"/>
          <w:szCs w:val="26"/>
        </w:rPr>
        <w:t>егиональным центром. Региональный центр несет ответс</w:t>
      </w:r>
      <w:r w:rsidR="00CE40D4" w:rsidRPr="00005ED8">
        <w:rPr>
          <w:rFonts w:ascii="Times New Roman" w:hAnsi="Times New Roman"/>
          <w:sz w:val="26"/>
          <w:szCs w:val="26"/>
        </w:rPr>
        <w:t>т</w:t>
      </w:r>
      <w:r w:rsidR="00CE40D4" w:rsidRPr="00005ED8">
        <w:rPr>
          <w:rFonts w:ascii="Times New Roman" w:hAnsi="Times New Roman"/>
          <w:sz w:val="26"/>
          <w:szCs w:val="26"/>
        </w:rPr>
        <w:t>венность за полноту и достоверность предоставленной информации.</w:t>
      </w:r>
    </w:p>
    <w:p w:rsidR="00400D6D" w:rsidRPr="00005ED8" w:rsidRDefault="00400D6D" w:rsidP="00A45EF2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4.7.</w:t>
      </w:r>
      <w:r w:rsidRPr="00005ED8">
        <w:rPr>
          <w:rFonts w:ascii="Times New Roman" w:hAnsi="Times New Roman"/>
          <w:sz w:val="26"/>
          <w:szCs w:val="26"/>
        </w:rPr>
        <w:tab/>
      </w:r>
      <w:r w:rsidR="003008D8" w:rsidRPr="00005ED8">
        <w:rPr>
          <w:rFonts w:ascii="Times New Roman" w:hAnsi="Times New Roman"/>
          <w:sz w:val="26"/>
          <w:szCs w:val="26"/>
        </w:rPr>
        <w:t xml:space="preserve">Региональный </w:t>
      </w:r>
      <w:r w:rsidR="00301D42" w:rsidRPr="00005ED8">
        <w:rPr>
          <w:rFonts w:ascii="Times New Roman" w:hAnsi="Times New Roman"/>
          <w:sz w:val="26"/>
          <w:szCs w:val="26"/>
        </w:rPr>
        <w:t>ч</w:t>
      </w:r>
      <w:r w:rsidR="003008D8" w:rsidRPr="00005ED8">
        <w:rPr>
          <w:rFonts w:ascii="Times New Roman" w:hAnsi="Times New Roman"/>
          <w:sz w:val="26"/>
          <w:szCs w:val="26"/>
        </w:rPr>
        <w:t>емпионат считается состоявшимся, если соревнования б</w:t>
      </w:r>
      <w:r w:rsidR="003008D8" w:rsidRPr="00005ED8">
        <w:rPr>
          <w:rFonts w:ascii="Times New Roman" w:hAnsi="Times New Roman"/>
          <w:sz w:val="26"/>
          <w:szCs w:val="26"/>
        </w:rPr>
        <w:t>ы</w:t>
      </w:r>
      <w:r w:rsidR="003008D8" w:rsidRPr="00005ED8">
        <w:rPr>
          <w:rFonts w:ascii="Times New Roman" w:hAnsi="Times New Roman"/>
          <w:sz w:val="26"/>
          <w:szCs w:val="26"/>
        </w:rPr>
        <w:t>ли организованы</w:t>
      </w:r>
      <w:r w:rsidR="00724BA3">
        <w:rPr>
          <w:rFonts w:ascii="Times New Roman" w:hAnsi="Times New Roman"/>
          <w:sz w:val="26"/>
          <w:szCs w:val="26"/>
        </w:rPr>
        <w:t xml:space="preserve">, </w:t>
      </w:r>
      <w:r w:rsidR="003008D8" w:rsidRPr="00005ED8">
        <w:rPr>
          <w:rFonts w:ascii="Times New Roman" w:hAnsi="Times New Roman"/>
          <w:sz w:val="26"/>
          <w:szCs w:val="26"/>
        </w:rPr>
        <w:t xml:space="preserve"> проведены не менее чем по 10 компетенциям с участием не менее 5 участников по каждой компетенции, вне зависимости от количества категорий учас</w:t>
      </w:r>
      <w:r w:rsidR="003008D8" w:rsidRPr="00005ED8">
        <w:rPr>
          <w:rFonts w:ascii="Times New Roman" w:hAnsi="Times New Roman"/>
          <w:sz w:val="26"/>
          <w:szCs w:val="26"/>
        </w:rPr>
        <w:t>т</w:t>
      </w:r>
      <w:r w:rsidR="003008D8" w:rsidRPr="00005ED8">
        <w:rPr>
          <w:rFonts w:ascii="Times New Roman" w:hAnsi="Times New Roman"/>
          <w:sz w:val="26"/>
          <w:szCs w:val="26"/>
        </w:rPr>
        <w:t>ников (школьники, студенты, специалисты). Не менее 5 соревновательных компете</w:t>
      </w:r>
      <w:r w:rsidR="003008D8" w:rsidRPr="00005ED8">
        <w:rPr>
          <w:rFonts w:ascii="Times New Roman" w:hAnsi="Times New Roman"/>
          <w:sz w:val="26"/>
          <w:szCs w:val="26"/>
        </w:rPr>
        <w:t>н</w:t>
      </w:r>
      <w:r w:rsidR="003008D8" w:rsidRPr="00005ED8">
        <w:rPr>
          <w:rFonts w:ascii="Times New Roman" w:hAnsi="Times New Roman"/>
          <w:sz w:val="26"/>
          <w:szCs w:val="26"/>
        </w:rPr>
        <w:t>ций регионального чемпионата должно соответ</w:t>
      </w:r>
      <w:r w:rsidR="00712B27">
        <w:rPr>
          <w:rFonts w:ascii="Times New Roman" w:hAnsi="Times New Roman"/>
          <w:sz w:val="26"/>
          <w:szCs w:val="26"/>
        </w:rPr>
        <w:t>ствовать основным компетенциям Н</w:t>
      </w:r>
      <w:r w:rsidR="003008D8" w:rsidRPr="00005ED8">
        <w:rPr>
          <w:rFonts w:ascii="Times New Roman" w:hAnsi="Times New Roman"/>
          <w:sz w:val="26"/>
          <w:szCs w:val="26"/>
        </w:rPr>
        <w:t>а</w:t>
      </w:r>
      <w:r w:rsidR="003008D8" w:rsidRPr="00005ED8">
        <w:rPr>
          <w:rFonts w:ascii="Times New Roman" w:hAnsi="Times New Roman"/>
          <w:sz w:val="26"/>
          <w:szCs w:val="26"/>
        </w:rPr>
        <w:t>ционального чемпионата.</w:t>
      </w:r>
    </w:p>
    <w:p w:rsidR="003008D8" w:rsidRPr="00005ED8" w:rsidRDefault="00400D6D" w:rsidP="00A45EF2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4.7.1.</w:t>
      </w:r>
      <w:r w:rsidRPr="00005ED8">
        <w:rPr>
          <w:rFonts w:ascii="Times New Roman" w:hAnsi="Times New Roman"/>
          <w:sz w:val="26"/>
          <w:szCs w:val="26"/>
        </w:rPr>
        <w:tab/>
      </w:r>
      <w:r w:rsidR="003008D8" w:rsidRPr="00005ED8">
        <w:rPr>
          <w:rFonts w:ascii="Times New Roman" w:hAnsi="Times New Roman"/>
          <w:sz w:val="26"/>
          <w:szCs w:val="26"/>
        </w:rPr>
        <w:t>По решению Оргкомитета</w:t>
      </w:r>
      <w:r w:rsidR="00A45EF2" w:rsidRPr="00005ED8">
        <w:rPr>
          <w:rFonts w:ascii="Times New Roman" w:hAnsi="Times New Roman"/>
          <w:sz w:val="26"/>
          <w:szCs w:val="26"/>
        </w:rPr>
        <w:t>,</w:t>
      </w:r>
      <w:r w:rsidR="003008D8" w:rsidRPr="00005ED8">
        <w:rPr>
          <w:rFonts w:ascii="Times New Roman" w:hAnsi="Times New Roman"/>
          <w:sz w:val="26"/>
          <w:szCs w:val="26"/>
        </w:rPr>
        <w:t xml:space="preserve"> в исключительных случаях</w:t>
      </w:r>
      <w:r w:rsidR="00A45EF2" w:rsidRPr="00005ED8">
        <w:rPr>
          <w:rFonts w:ascii="Times New Roman" w:hAnsi="Times New Roman"/>
          <w:sz w:val="26"/>
          <w:szCs w:val="26"/>
        </w:rPr>
        <w:t>,</w:t>
      </w:r>
      <w:r w:rsidR="003008D8" w:rsidRPr="00005ED8">
        <w:rPr>
          <w:rFonts w:ascii="Times New Roman" w:hAnsi="Times New Roman"/>
          <w:sz w:val="26"/>
          <w:szCs w:val="26"/>
        </w:rPr>
        <w:t xml:space="preserve"> соревнования могут быть проведены с участием не менее 3 участников в отдельных категориях по отдельным компетенциям. При этом в паспорт регионального чемпионата дополн</w:t>
      </w:r>
      <w:r w:rsidR="003008D8" w:rsidRPr="00005ED8">
        <w:rPr>
          <w:rFonts w:ascii="Times New Roman" w:hAnsi="Times New Roman"/>
          <w:sz w:val="26"/>
          <w:szCs w:val="26"/>
        </w:rPr>
        <w:t>и</w:t>
      </w:r>
      <w:r w:rsidR="003008D8" w:rsidRPr="00005ED8">
        <w:rPr>
          <w:rFonts w:ascii="Times New Roman" w:hAnsi="Times New Roman"/>
          <w:sz w:val="26"/>
          <w:szCs w:val="26"/>
        </w:rPr>
        <w:t>тельно вводятся два пункта;</w:t>
      </w:r>
    </w:p>
    <w:p w:rsidR="00B46209" w:rsidRPr="00005ED8" w:rsidRDefault="00B46209" w:rsidP="00A45EF2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- количество неработающих инвалидов в трудоспособном возрасте в </w:t>
      </w:r>
      <w:r w:rsidR="003C3382" w:rsidRPr="00005ED8">
        <w:rPr>
          <w:rFonts w:ascii="Times New Roman" w:hAnsi="Times New Roman"/>
          <w:sz w:val="26"/>
          <w:szCs w:val="26"/>
        </w:rPr>
        <w:t>Новгоро</w:t>
      </w:r>
      <w:r w:rsidR="003C3382" w:rsidRPr="00005ED8">
        <w:rPr>
          <w:rFonts w:ascii="Times New Roman" w:hAnsi="Times New Roman"/>
          <w:sz w:val="26"/>
          <w:szCs w:val="26"/>
        </w:rPr>
        <w:t>д</w:t>
      </w:r>
      <w:r w:rsidR="003C3382" w:rsidRPr="00005ED8">
        <w:rPr>
          <w:rFonts w:ascii="Times New Roman" w:hAnsi="Times New Roman"/>
          <w:sz w:val="26"/>
          <w:szCs w:val="26"/>
        </w:rPr>
        <w:lastRenderedPageBreak/>
        <w:t>ской области</w:t>
      </w:r>
      <w:r w:rsidRPr="00005ED8">
        <w:rPr>
          <w:rFonts w:ascii="Times New Roman" w:hAnsi="Times New Roman"/>
          <w:sz w:val="26"/>
          <w:szCs w:val="26"/>
        </w:rPr>
        <w:t xml:space="preserve"> всего и количество неработающих инвалидов в трудоспособном возра</w:t>
      </w:r>
      <w:r w:rsidRPr="00005ED8">
        <w:rPr>
          <w:rFonts w:ascii="Times New Roman" w:hAnsi="Times New Roman"/>
          <w:sz w:val="26"/>
          <w:szCs w:val="26"/>
        </w:rPr>
        <w:t>с</w:t>
      </w:r>
      <w:r w:rsidRPr="00005ED8">
        <w:rPr>
          <w:rFonts w:ascii="Times New Roman" w:hAnsi="Times New Roman"/>
          <w:sz w:val="26"/>
          <w:szCs w:val="26"/>
        </w:rPr>
        <w:t xml:space="preserve">те в </w:t>
      </w:r>
      <w:r w:rsidR="003C3382" w:rsidRPr="00005ED8">
        <w:rPr>
          <w:rFonts w:ascii="Times New Roman" w:hAnsi="Times New Roman"/>
          <w:sz w:val="26"/>
          <w:szCs w:val="26"/>
        </w:rPr>
        <w:t>Новгородской области</w:t>
      </w:r>
      <w:r w:rsidRPr="00005ED8">
        <w:rPr>
          <w:rFonts w:ascii="Times New Roman" w:hAnsi="Times New Roman"/>
          <w:sz w:val="26"/>
          <w:szCs w:val="26"/>
        </w:rPr>
        <w:t xml:space="preserve"> по специально</w:t>
      </w:r>
      <w:r w:rsidR="003C3382" w:rsidRPr="00005ED8">
        <w:rPr>
          <w:rFonts w:ascii="Times New Roman" w:hAnsi="Times New Roman"/>
          <w:sz w:val="26"/>
          <w:szCs w:val="26"/>
        </w:rPr>
        <w:t xml:space="preserve">сти, </w:t>
      </w:r>
      <w:r w:rsidRPr="00005ED8">
        <w:rPr>
          <w:rFonts w:ascii="Times New Roman" w:hAnsi="Times New Roman"/>
          <w:sz w:val="26"/>
          <w:szCs w:val="26"/>
        </w:rPr>
        <w:t>профессии, соответствующей данной компетенции</w:t>
      </w:r>
      <w:r w:rsidR="003C3382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на дату проведения регионального чемпионата;</w:t>
      </w:r>
    </w:p>
    <w:p w:rsidR="00B46209" w:rsidRPr="00005ED8" w:rsidRDefault="00B46209" w:rsidP="00A45EF2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- количество инвалидов и лиц с </w:t>
      </w:r>
      <w:r w:rsidR="003C3382" w:rsidRPr="00005ED8">
        <w:rPr>
          <w:rFonts w:ascii="Times New Roman" w:hAnsi="Times New Roman"/>
          <w:sz w:val="26"/>
          <w:szCs w:val="26"/>
        </w:rPr>
        <w:t>ОВЗ, обучающихсяпо образовательным пр</w:t>
      </w:r>
      <w:r w:rsidR="003C3382" w:rsidRPr="00005ED8">
        <w:rPr>
          <w:rFonts w:ascii="Times New Roman" w:hAnsi="Times New Roman"/>
          <w:sz w:val="26"/>
          <w:szCs w:val="26"/>
        </w:rPr>
        <w:t>о</w:t>
      </w:r>
      <w:r w:rsidR="003C3382" w:rsidRPr="00005ED8">
        <w:rPr>
          <w:rFonts w:ascii="Times New Roman" w:hAnsi="Times New Roman"/>
          <w:sz w:val="26"/>
          <w:szCs w:val="26"/>
        </w:rPr>
        <w:t xml:space="preserve">граммам </w:t>
      </w:r>
      <w:r w:rsidRPr="00005ED8">
        <w:rPr>
          <w:rFonts w:ascii="Times New Roman" w:hAnsi="Times New Roman"/>
          <w:sz w:val="26"/>
          <w:szCs w:val="26"/>
        </w:rPr>
        <w:t>основного общего, среднего общего, среднего профессионального и высш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го образования</w:t>
      </w:r>
      <w:r w:rsidR="00642F83" w:rsidRPr="00005ED8">
        <w:rPr>
          <w:rFonts w:ascii="Times New Roman" w:hAnsi="Times New Roman"/>
          <w:sz w:val="26"/>
          <w:szCs w:val="26"/>
        </w:rPr>
        <w:t>, профессионального обучения,</w:t>
      </w:r>
      <w:r w:rsidRPr="00005ED8">
        <w:rPr>
          <w:rFonts w:ascii="Times New Roman" w:hAnsi="Times New Roman"/>
          <w:sz w:val="26"/>
          <w:szCs w:val="26"/>
        </w:rPr>
        <w:t xml:space="preserve"> все</w:t>
      </w:r>
      <w:r w:rsidR="003C3382" w:rsidRPr="00005ED8">
        <w:rPr>
          <w:rFonts w:ascii="Times New Roman" w:hAnsi="Times New Roman"/>
          <w:sz w:val="26"/>
          <w:szCs w:val="26"/>
        </w:rPr>
        <w:t>го. Т</w:t>
      </w:r>
      <w:r w:rsidRPr="00005ED8">
        <w:rPr>
          <w:rFonts w:ascii="Times New Roman" w:hAnsi="Times New Roman"/>
          <w:sz w:val="26"/>
          <w:szCs w:val="26"/>
        </w:rPr>
        <w:t xml:space="preserve">акже количество инвалидов и лиц с </w:t>
      </w:r>
      <w:r w:rsidR="003C3382" w:rsidRPr="00005ED8">
        <w:rPr>
          <w:rFonts w:ascii="Times New Roman" w:hAnsi="Times New Roman"/>
          <w:sz w:val="26"/>
          <w:szCs w:val="26"/>
        </w:rPr>
        <w:t xml:space="preserve">ОВЗ, обучающихся </w:t>
      </w:r>
      <w:r w:rsidRPr="00005ED8">
        <w:rPr>
          <w:rFonts w:ascii="Times New Roman" w:hAnsi="Times New Roman"/>
          <w:sz w:val="26"/>
          <w:szCs w:val="26"/>
        </w:rPr>
        <w:t>в организациях, осуществляющих образовательную де</w:t>
      </w:r>
      <w:r w:rsidRPr="00005ED8">
        <w:rPr>
          <w:rFonts w:ascii="Times New Roman" w:hAnsi="Times New Roman"/>
          <w:sz w:val="26"/>
          <w:szCs w:val="26"/>
        </w:rPr>
        <w:t>я</w:t>
      </w:r>
      <w:r w:rsidRPr="00005ED8">
        <w:rPr>
          <w:rFonts w:ascii="Times New Roman" w:hAnsi="Times New Roman"/>
          <w:sz w:val="26"/>
          <w:szCs w:val="26"/>
        </w:rPr>
        <w:t xml:space="preserve">тельность </w:t>
      </w:r>
      <w:r w:rsidR="003C3382" w:rsidRPr="00005ED8">
        <w:rPr>
          <w:rFonts w:ascii="Times New Roman" w:hAnsi="Times New Roman"/>
          <w:sz w:val="26"/>
          <w:szCs w:val="26"/>
        </w:rPr>
        <w:t xml:space="preserve">по образовательным программам </w:t>
      </w:r>
      <w:r w:rsidRPr="00005ED8">
        <w:rPr>
          <w:rFonts w:ascii="Times New Roman" w:hAnsi="Times New Roman"/>
          <w:sz w:val="26"/>
          <w:szCs w:val="26"/>
        </w:rPr>
        <w:t>основного общего, среднего общего, среднего профессионального и высшего образования в разрезе направле</w:t>
      </w:r>
      <w:r w:rsidR="003C3382" w:rsidRPr="00005ED8">
        <w:rPr>
          <w:rFonts w:ascii="Times New Roman" w:hAnsi="Times New Roman"/>
          <w:sz w:val="26"/>
          <w:szCs w:val="26"/>
        </w:rPr>
        <w:t xml:space="preserve">ний, </w:t>
      </w:r>
      <w:r w:rsidRPr="00005ED8">
        <w:rPr>
          <w:rFonts w:ascii="Times New Roman" w:hAnsi="Times New Roman"/>
          <w:sz w:val="26"/>
          <w:szCs w:val="26"/>
        </w:rPr>
        <w:t>спец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альностей (при наличии)</w:t>
      </w:r>
      <w:r w:rsidR="006D5BA5" w:rsidRPr="00005ED8">
        <w:rPr>
          <w:rFonts w:ascii="Times New Roman" w:hAnsi="Times New Roman"/>
          <w:sz w:val="26"/>
          <w:szCs w:val="26"/>
        </w:rPr>
        <w:t xml:space="preserve"> (дополнительные пункты вносятся в паспорт при участии не менее 3-х участников).</w:t>
      </w:r>
    </w:p>
    <w:p w:rsidR="003008D8" w:rsidRPr="00005ED8" w:rsidRDefault="00523496" w:rsidP="00A45EF2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4.8. </w:t>
      </w:r>
      <w:r w:rsidR="003C3382" w:rsidRPr="00005ED8">
        <w:rPr>
          <w:rFonts w:ascii="Times New Roman" w:hAnsi="Times New Roman"/>
          <w:sz w:val="26"/>
          <w:szCs w:val="26"/>
        </w:rPr>
        <w:t>Региональный чемпионат</w:t>
      </w:r>
      <w:r w:rsidRPr="00005ED8">
        <w:rPr>
          <w:rFonts w:ascii="Times New Roman" w:hAnsi="Times New Roman"/>
          <w:sz w:val="26"/>
          <w:szCs w:val="26"/>
        </w:rPr>
        <w:t xml:space="preserve"> проводится с участием переводчиков </w:t>
      </w:r>
      <w:r w:rsidR="00724BA3">
        <w:rPr>
          <w:rFonts w:ascii="Times New Roman" w:hAnsi="Times New Roman"/>
          <w:sz w:val="26"/>
          <w:szCs w:val="26"/>
        </w:rPr>
        <w:t>РЖЯ</w:t>
      </w:r>
      <w:r w:rsidRPr="00005ED8">
        <w:rPr>
          <w:rFonts w:ascii="Times New Roman" w:hAnsi="Times New Roman"/>
          <w:sz w:val="26"/>
          <w:szCs w:val="26"/>
        </w:rPr>
        <w:t>, ти</w:t>
      </w:r>
      <w:r w:rsidRPr="00005ED8">
        <w:rPr>
          <w:rFonts w:ascii="Times New Roman" w:hAnsi="Times New Roman"/>
          <w:sz w:val="26"/>
          <w:szCs w:val="26"/>
        </w:rPr>
        <w:t>ф</w:t>
      </w:r>
      <w:r w:rsidRPr="00005ED8">
        <w:rPr>
          <w:rFonts w:ascii="Times New Roman" w:hAnsi="Times New Roman"/>
          <w:sz w:val="26"/>
          <w:szCs w:val="26"/>
        </w:rPr>
        <w:t>лосурдопереводчиков, тьюторов, тифлокомментаторов</w:t>
      </w:r>
      <w:r w:rsidR="003C3382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при необходимости</w:t>
      </w:r>
      <w:r w:rsidR="003C3382" w:rsidRPr="00005ED8">
        <w:rPr>
          <w:rFonts w:ascii="Times New Roman" w:hAnsi="Times New Roman"/>
          <w:sz w:val="26"/>
          <w:szCs w:val="26"/>
        </w:rPr>
        <w:t xml:space="preserve">, </w:t>
      </w:r>
      <w:r w:rsidRPr="00005ED8">
        <w:rPr>
          <w:rFonts w:ascii="Times New Roman" w:hAnsi="Times New Roman"/>
          <w:sz w:val="26"/>
          <w:szCs w:val="26"/>
        </w:rPr>
        <w:t xml:space="preserve"> по зая</w:t>
      </w:r>
      <w:r w:rsidRPr="00005ED8">
        <w:rPr>
          <w:rFonts w:ascii="Times New Roman" w:hAnsi="Times New Roman"/>
          <w:sz w:val="26"/>
          <w:szCs w:val="26"/>
        </w:rPr>
        <w:t>в</w:t>
      </w:r>
      <w:r w:rsidRPr="00005ED8">
        <w:rPr>
          <w:rFonts w:ascii="Times New Roman" w:hAnsi="Times New Roman"/>
          <w:sz w:val="26"/>
          <w:szCs w:val="26"/>
        </w:rPr>
        <w:t>кам участников.</w:t>
      </w:r>
      <w:r w:rsidR="00400D6D" w:rsidRPr="00005ED8">
        <w:rPr>
          <w:rFonts w:ascii="Times New Roman" w:hAnsi="Times New Roman"/>
          <w:sz w:val="26"/>
          <w:szCs w:val="26"/>
        </w:rPr>
        <w:tab/>
      </w:r>
    </w:p>
    <w:p w:rsidR="00400D6D" w:rsidRPr="00005ED8" w:rsidRDefault="00C802D3" w:rsidP="00A45EF2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4.9. </w:t>
      </w:r>
      <w:r w:rsidR="003C3382" w:rsidRPr="00005ED8">
        <w:rPr>
          <w:rFonts w:ascii="Times New Roman" w:hAnsi="Times New Roman"/>
          <w:sz w:val="26"/>
          <w:szCs w:val="26"/>
        </w:rPr>
        <w:t>Лица, с</w:t>
      </w:r>
      <w:r w:rsidRPr="00005ED8">
        <w:rPr>
          <w:rFonts w:ascii="Times New Roman" w:hAnsi="Times New Roman"/>
          <w:sz w:val="26"/>
          <w:szCs w:val="26"/>
        </w:rPr>
        <w:t>опровождающие участников соревнований</w:t>
      </w:r>
      <w:r w:rsidR="003C3382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не могут находиться на соревновательной площадке.</w:t>
      </w:r>
    </w:p>
    <w:p w:rsidR="00400D6D" w:rsidRPr="00005ED8" w:rsidRDefault="002E22C1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4.10. Во время проведения регионального чемпионата должны быть соблюд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ны:</w:t>
      </w:r>
    </w:p>
    <w:p w:rsidR="002E22C1" w:rsidRPr="00005ED8" w:rsidRDefault="002E22C1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меры по технике безопасности и антитеррористическим мероприятиям среди </w:t>
      </w:r>
      <w:r w:rsidR="00FE3681" w:rsidRPr="00005ED8">
        <w:rPr>
          <w:rFonts w:ascii="Times New Roman" w:hAnsi="Times New Roman"/>
          <w:sz w:val="26"/>
          <w:szCs w:val="26"/>
        </w:rPr>
        <w:t>участников</w:t>
      </w:r>
      <w:r w:rsidRPr="00005ED8">
        <w:rPr>
          <w:rFonts w:ascii="Times New Roman" w:hAnsi="Times New Roman"/>
          <w:sz w:val="26"/>
          <w:szCs w:val="26"/>
        </w:rPr>
        <w:t>, экспертов, волонтеров и иных лиц</w:t>
      </w:r>
      <w:r w:rsidR="00FE3681" w:rsidRPr="00005ED8">
        <w:rPr>
          <w:rFonts w:ascii="Times New Roman" w:hAnsi="Times New Roman"/>
          <w:sz w:val="26"/>
          <w:szCs w:val="26"/>
        </w:rPr>
        <w:t>;</w:t>
      </w:r>
    </w:p>
    <w:p w:rsidR="00A11110" w:rsidRPr="00005ED8" w:rsidRDefault="00FE3681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меры безопасности проведения мероприятий: дежурство полиции, медицинск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го персона</w:t>
      </w:r>
      <w:r w:rsidR="00A11110" w:rsidRPr="00005ED8">
        <w:rPr>
          <w:rFonts w:ascii="Times New Roman" w:hAnsi="Times New Roman"/>
          <w:sz w:val="26"/>
          <w:szCs w:val="26"/>
        </w:rPr>
        <w:t>ла, пожарной службы, иных служб.</w:t>
      </w:r>
    </w:p>
    <w:p w:rsidR="00A11110" w:rsidRPr="00005ED8" w:rsidRDefault="00A11110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4.11.Победители </w:t>
      </w:r>
      <w:r w:rsidR="003C3382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 xml:space="preserve">текущего года не имеют право принимать участие в </w:t>
      </w:r>
      <w:r w:rsidR="003C3382" w:rsidRPr="00005ED8">
        <w:rPr>
          <w:rFonts w:ascii="Times New Roman" w:hAnsi="Times New Roman"/>
          <w:sz w:val="26"/>
          <w:szCs w:val="26"/>
        </w:rPr>
        <w:t xml:space="preserve">региональном чемпионате </w:t>
      </w:r>
      <w:r w:rsidR="00863EFD" w:rsidRPr="00005ED8">
        <w:rPr>
          <w:rFonts w:ascii="Times New Roman" w:hAnsi="Times New Roman"/>
          <w:sz w:val="26"/>
          <w:szCs w:val="26"/>
        </w:rPr>
        <w:t>того же уровня, той же самой комп</w:t>
      </w:r>
      <w:r w:rsidR="00863EFD" w:rsidRPr="00005ED8">
        <w:rPr>
          <w:rFonts w:ascii="Times New Roman" w:hAnsi="Times New Roman"/>
          <w:sz w:val="26"/>
          <w:szCs w:val="26"/>
        </w:rPr>
        <w:t>е</w:t>
      </w:r>
      <w:r w:rsidR="00863EFD" w:rsidRPr="00005ED8">
        <w:rPr>
          <w:rFonts w:ascii="Times New Roman" w:hAnsi="Times New Roman"/>
          <w:sz w:val="26"/>
          <w:szCs w:val="26"/>
        </w:rPr>
        <w:t>тенции и категории в следующем календарном году.</w:t>
      </w:r>
    </w:p>
    <w:p w:rsidR="00726268" w:rsidRPr="00005ED8" w:rsidRDefault="0061045D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</w:t>
      </w:r>
      <w:r w:rsidR="00400D6D"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>12.</w:t>
      </w:r>
      <w:r w:rsidR="00726268" w:rsidRPr="00005ED8">
        <w:rPr>
          <w:rFonts w:ascii="Times New Roman" w:hAnsi="Times New Roman"/>
          <w:sz w:val="26"/>
          <w:szCs w:val="26"/>
        </w:rPr>
        <w:t xml:space="preserve">Для участия в </w:t>
      </w:r>
      <w:r w:rsidR="003C3382" w:rsidRPr="00005ED8">
        <w:rPr>
          <w:rFonts w:ascii="Times New Roman" w:hAnsi="Times New Roman"/>
          <w:sz w:val="26"/>
          <w:szCs w:val="26"/>
        </w:rPr>
        <w:t xml:space="preserve">региональном чемпионате </w:t>
      </w:r>
      <w:r w:rsidR="00726268" w:rsidRPr="00005ED8">
        <w:rPr>
          <w:rFonts w:ascii="Times New Roman" w:hAnsi="Times New Roman"/>
          <w:sz w:val="26"/>
          <w:szCs w:val="26"/>
        </w:rPr>
        <w:t xml:space="preserve">участники в день начала </w:t>
      </w:r>
      <w:r w:rsidR="003C3382" w:rsidRPr="00005ED8">
        <w:rPr>
          <w:rFonts w:ascii="Times New Roman" w:hAnsi="Times New Roman"/>
          <w:sz w:val="26"/>
          <w:szCs w:val="26"/>
        </w:rPr>
        <w:t>чемпи</w:t>
      </w:r>
      <w:r w:rsidR="003C3382" w:rsidRPr="00005ED8">
        <w:rPr>
          <w:rFonts w:ascii="Times New Roman" w:hAnsi="Times New Roman"/>
          <w:sz w:val="26"/>
          <w:szCs w:val="26"/>
        </w:rPr>
        <w:t>о</w:t>
      </w:r>
      <w:r w:rsidR="003C3382" w:rsidRPr="00005ED8">
        <w:rPr>
          <w:rFonts w:ascii="Times New Roman" w:hAnsi="Times New Roman"/>
          <w:sz w:val="26"/>
          <w:szCs w:val="26"/>
        </w:rPr>
        <w:t xml:space="preserve">ната </w:t>
      </w:r>
      <w:r w:rsidR="00726268" w:rsidRPr="00005ED8">
        <w:rPr>
          <w:rFonts w:ascii="Times New Roman" w:hAnsi="Times New Roman"/>
          <w:sz w:val="26"/>
          <w:szCs w:val="26"/>
        </w:rPr>
        <w:t>предоставляют организатором:</w:t>
      </w:r>
    </w:p>
    <w:p w:rsidR="00726268" w:rsidRPr="00005ED8" w:rsidRDefault="00726268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документ, удостоверяющий личность участника соревнований (копия паспорта, вид на жительство);</w:t>
      </w:r>
    </w:p>
    <w:p w:rsidR="0061045D" w:rsidRPr="00005ED8" w:rsidRDefault="00726268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документы, </w:t>
      </w:r>
      <w:r w:rsidR="00D470EC" w:rsidRPr="00005ED8">
        <w:rPr>
          <w:rFonts w:ascii="Times New Roman" w:hAnsi="Times New Roman"/>
          <w:sz w:val="26"/>
          <w:szCs w:val="26"/>
        </w:rPr>
        <w:t>подтверждающие</w:t>
      </w:r>
      <w:r w:rsidRPr="00005ED8">
        <w:rPr>
          <w:rFonts w:ascii="Times New Roman" w:hAnsi="Times New Roman"/>
          <w:sz w:val="26"/>
          <w:szCs w:val="26"/>
        </w:rPr>
        <w:t xml:space="preserve"> статус </w:t>
      </w:r>
      <w:r w:rsidRPr="00D269BA">
        <w:rPr>
          <w:rFonts w:ascii="Times New Roman" w:hAnsi="Times New Roman"/>
          <w:sz w:val="26"/>
          <w:szCs w:val="26"/>
        </w:rPr>
        <w:t xml:space="preserve">инвалида (ребенка-инвалида) или лица с ограниченными возможностями здоровья (справки об инвалидности или ОВЗ, </w:t>
      </w:r>
      <w:r w:rsidR="00724BA3" w:rsidRPr="00D269BA">
        <w:rPr>
          <w:rFonts w:ascii="Times New Roman" w:hAnsi="Times New Roman"/>
          <w:sz w:val="26"/>
          <w:szCs w:val="26"/>
        </w:rPr>
        <w:t>инд</w:t>
      </w:r>
      <w:r w:rsidR="00724BA3" w:rsidRPr="00D269BA">
        <w:rPr>
          <w:rFonts w:ascii="Times New Roman" w:hAnsi="Times New Roman"/>
          <w:sz w:val="26"/>
          <w:szCs w:val="26"/>
        </w:rPr>
        <w:t>и</w:t>
      </w:r>
      <w:r w:rsidR="00724BA3" w:rsidRPr="00D269BA">
        <w:rPr>
          <w:rFonts w:ascii="Times New Roman" w:hAnsi="Times New Roman"/>
          <w:sz w:val="26"/>
          <w:szCs w:val="26"/>
        </w:rPr>
        <w:t>видуальная программа реабилитации</w:t>
      </w:r>
      <w:r w:rsidRPr="00D269BA">
        <w:rPr>
          <w:rFonts w:ascii="Times New Roman" w:hAnsi="Times New Roman"/>
          <w:sz w:val="26"/>
          <w:szCs w:val="26"/>
        </w:rPr>
        <w:t xml:space="preserve"> и</w:t>
      </w:r>
      <w:r w:rsidR="00573B4B">
        <w:rPr>
          <w:rFonts w:ascii="Times New Roman" w:hAnsi="Times New Roman"/>
          <w:sz w:val="26"/>
          <w:szCs w:val="26"/>
        </w:rPr>
        <w:t xml:space="preserve"> </w:t>
      </w:r>
      <w:r w:rsidR="00724BA3" w:rsidRPr="00D269BA">
        <w:rPr>
          <w:rFonts w:ascii="Times New Roman" w:hAnsi="Times New Roman"/>
          <w:sz w:val="26"/>
          <w:szCs w:val="26"/>
        </w:rPr>
        <w:t>абилитации</w:t>
      </w:r>
      <w:r w:rsidRPr="00D269BA">
        <w:rPr>
          <w:rFonts w:ascii="Times New Roman" w:hAnsi="Times New Roman"/>
          <w:sz w:val="26"/>
          <w:szCs w:val="26"/>
        </w:rPr>
        <w:t xml:space="preserve">или </w:t>
      </w:r>
      <w:r w:rsidR="00D269BA" w:rsidRPr="00D269BA">
        <w:rPr>
          <w:rFonts w:ascii="Times New Roman" w:hAnsi="Times New Roman"/>
          <w:sz w:val="26"/>
          <w:szCs w:val="26"/>
        </w:rPr>
        <w:t xml:space="preserve">заключение </w:t>
      </w:r>
      <w:r w:rsidR="00724BA3" w:rsidRPr="00D269BA">
        <w:rPr>
          <w:rFonts w:ascii="Times New Roman" w:hAnsi="Times New Roman"/>
          <w:bCs/>
          <w:sz w:val="26"/>
          <w:szCs w:val="26"/>
          <w:shd w:val="clear" w:color="auto" w:fill="FFFFFF"/>
        </w:rPr>
        <w:t>психолого</w:t>
      </w:r>
      <w:r w:rsidR="00724BA3" w:rsidRPr="00D269BA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724BA3" w:rsidRPr="00D269BA">
        <w:rPr>
          <w:rFonts w:ascii="Times New Roman" w:hAnsi="Times New Roman"/>
          <w:bCs/>
          <w:sz w:val="26"/>
          <w:szCs w:val="26"/>
          <w:shd w:val="clear" w:color="auto" w:fill="FFFFFF"/>
        </w:rPr>
        <w:t>медико</w:t>
      </w:r>
      <w:r w:rsidR="00724BA3" w:rsidRPr="00D269BA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724BA3" w:rsidRPr="00D269BA">
        <w:rPr>
          <w:rFonts w:ascii="Times New Roman" w:hAnsi="Times New Roman"/>
          <w:bCs/>
          <w:sz w:val="26"/>
          <w:szCs w:val="26"/>
          <w:shd w:val="clear" w:color="auto" w:fill="FFFFFF"/>
        </w:rPr>
        <w:t>педагогическ</w:t>
      </w:r>
      <w:r w:rsidR="00D269BA" w:rsidRPr="00D269B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ой </w:t>
      </w:r>
      <w:r w:rsidR="00724BA3" w:rsidRPr="00D269B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="00724BA3" w:rsidRPr="00D269BA">
        <w:rPr>
          <w:rFonts w:ascii="Times New Roman" w:hAnsi="Times New Roman"/>
          <w:bCs/>
          <w:sz w:val="26"/>
          <w:szCs w:val="26"/>
          <w:shd w:val="clear" w:color="auto" w:fill="FFFFFF"/>
        </w:rPr>
        <w:t>комисси</w:t>
      </w:r>
      <w:r w:rsidR="00D269BA" w:rsidRPr="00D269BA">
        <w:rPr>
          <w:rFonts w:ascii="Times New Roman" w:hAnsi="Times New Roman"/>
          <w:bCs/>
          <w:sz w:val="26"/>
          <w:szCs w:val="26"/>
          <w:shd w:val="clear" w:color="auto" w:fill="FFFFFF"/>
        </w:rPr>
        <w:t>и</w:t>
      </w:r>
      <w:r w:rsidRPr="00D269BA">
        <w:rPr>
          <w:rFonts w:ascii="Times New Roman" w:hAnsi="Times New Roman"/>
          <w:sz w:val="26"/>
          <w:szCs w:val="26"/>
        </w:rPr>
        <w:t>, справка из образовательной организации об об</w:t>
      </w:r>
      <w:r w:rsidRPr="00D269BA">
        <w:rPr>
          <w:rFonts w:ascii="Times New Roman" w:hAnsi="Times New Roman"/>
          <w:sz w:val="26"/>
          <w:szCs w:val="26"/>
        </w:rPr>
        <w:t>у</w:t>
      </w:r>
      <w:r w:rsidRPr="00D269BA">
        <w:rPr>
          <w:rFonts w:ascii="Times New Roman" w:hAnsi="Times New Roman"/>
          <w:sz w:val="26"/>
          <w:szCs w:val="26"/>
        </w:rPr>
        <w:t>чении по адаптированной образовательной программе).</w:t>
      </w:r>
      <w:r w:rsidR="00400D6D" w:rsidRPr="00D269BA">
        <w:rPr>
          <w:rFonts w:ascii="Times New Roman" w:hAnsi="Times New Roman"/>
          <w:sz w:val="26"/>
          <w:szCs w:val="26"/>
        </w:rPr>
        <w:tab/>
      </w:r>
    </w:p>
    <w:p w:rsidR="007222AA" w:rsidRPr="00005ED8" w:rsidRDefault="00D470EC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4.13. Обязательным условием для допуска участников к соревновательной пр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грамме, должно быть страхование жизни и здоровья на период проведения соревн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 xml:space="preserve">ваний </w:t>
      </w:r>
      <w:r w:rsidR="003C3382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Pr="00005ED8">
        <w:rPr>
          <w:rFonts w:ascii="Times New Roman" w:hAnsi="Times New Roman"/>
          <w:sz w:val="26"/>
          <w:szCs w:val="26"/>
        </w:rPr>
        <w:t xml:space="preserve">. Ответственность за страхование несет </w:t>
      </w:r>
      <w:r w:rsidR="003C3382" w:rsidRPr="00005ED8">
        <w:rPr>
          <w:rFonts w:ascii="Times New Roman" w:hAnsi="Times New Roman"/>
          <w:sz w:val="26"/>
          <w:szCs w:val="26"/>
        </w:rPr>
        <w:t>организация, направившая участника на региональный чемпионат</w:t>
      </w:r>
      <w:r w:rsidRPr="00005ED8">
        <w:rPr>
          <w:rFonts w:ascii="Times New Roman" w:hAnsi="Times New Roman"/>
          <w:sz w:val="26"/>
          <w:szCs w:val="26"/>
        </w:rPr>
        <w:t>.</w:t>
      </w:r>
    </w:p>
    <w:p w:rsidR="007222AA" w:rsidRPr="00005ED8" w:rsidRDefault="007222AA" w:rsidP="00A45EF2">
      <w:pPr>
        <w:widowControl w:val="0"/>
        <w:tabs>
          <w:tab w:val="left" w:pos="145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 4.14. Рабочие места участников распределяются по жребию. Жеребьевку пр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lastRenderedPageBreak/>
        <w:t xml:space="preserve">водят эксперты, в день официального открытия </w:t>
      </w:r>
      <w:r w:rsidR="003C3382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Pr="00005ED8">
        <w:rPr>
          <w:rFonts w:ascii="Times New Roman" w:hAnsi="Times New Roman"/>
          <w:sz w:val="26"/>
          <w:szCs w:val="26"/>
        </w:rPr>
        <w:t>. По р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зультатам жеребьевки оформляется протокол с подписями участ</w:t>
      </w:r>
      <w:r w:rsidR="00414245" w:rsidRPr="00005ED8">
        <w:rPr>
          <w:rFonts w:ascii="Times New Roman" w:hAnsi="Times New Roman"/>
          <w:sz w:val="26"/>
          <w:szCs w:val="26"/>
        </w:rPr>
        <w:t>н</w:t>
      </w:r>
      <w:r w:rsidRPr="00005ED8">
        <w:rPr>
          <w:rFonts w:ascii="Times New Roman" w:hAnsi="Times New Roman"/>
          <w:sz w:val="26"/>
          <w:szCs w:val="26"/>
        </w:rPr>
        <w:t>иков и экспертов. При большом количестве участников (более 10) жеребьевка может проводиться зар</w:t>
      </w:r>
      <w:r w:rsidRPr="00005ED8">
        <w:rPr>
          <w:rFonts w:ascii="Times New Roman" w:hAnsi="Times New Roman"/>
          <w:sz w:val="26"/>
          <w:szCs w:val="26"/>
        </w:rPr>
        <w:t>а</w:t>
      </w:r>
      <w:r w:rsidRPr="00005ED8">
        <w:rPr>
          <w:rFonts w:ascii="Times New Roman" w:hAnsi="Times New Roman"/>
          <w:sz w:val="26"/>
          <w:szCs w:val="26"/>
        </w:rPr>
        <w:t>нее при участии главного эксперта и</w:t>
      </w:r>
      <w:r w:rsidR="003C3382" w:rsidRPr="00005ED8">
        <w:rPr>
          <w:rFonts w:ascii="Times New Roman" w:hAnsi="Times New Roman"/>
          <w:sz w:val="26"/>
          <w:szCs w:val="26"/>
        </w:rPr>
        <w:t xml:space="preserve"> (или) </w:t>
      </w:r>
      <w:r w:rsidRPr="00005ED8">
        <w:rPr>
          <w:rFonts w:ascii="Times New Roman" w:hAnsi="Times New Roman"/>
          <w:sz w:val="26"/>
          <w:szCs w:val="26"/>
        </w:rPr>
        <w:t>экспертов по компетенции и представит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ле</w:t>
      </w:r>
      <w:r w:rsidR="00414245" w:rsidRPr="00005ED8">
        <w:rPr>
          <w:rFonts w:ascii="Times New Roman" w:hAnsi="Times New Roman"/>
          <w:sz w:val="26"/>
          <w:szCs w:val="26"/>
        </w:rPr>
        <w:t xml:space="preserve">й </w:t>
      </w:r>
      <w:r w:rsidR="003C3382" w:rsidRPr="00005ED8">
        <w:rPr>
          <w:rFonts w:ascii="Times New Roman" w:hAnsi="Times New Roman"/>
          <w:sz w:val="26"/>
          <w:szCs w:val="26"/>
        </w:rPr>
        <w:t>р</w:t>
      </w:r>
      <w:r w:rsidR="00414245" w:rsidRPr="00005ED8">
        <w:rPr>
          <w:rFonts w:ascii="Times New Roman" w:hAnsi="Times New Roman"/>
          <w:sz w:val="26"/>
          <w:szCs w:val="26"/>
        </w:rPr>
        <w:t>егионального центра при прове</w:t>
      </w:r>
      <w:r w:rsidRPr="00005ED8">
        <w:rPr>
          <w:rFonts w:ascii="Times New Roman" w:hAnsi="Times New Roman"/>
          <w:sz w:val="26"/>
          <w:szCs w:val="26"/>
        </w:rPr>
        <w:t>дении регионального чемпионата.</w:t>
      </w:r>
    </w:p>
    <w:p w:rsidR="007222AA" w:rsidRPr="00005ED8" w:rsidRDefault="007222AA" w:rsidP="00A45EF2">
      <w:pPr>
        <w:pStyle w:val="a3"/>
        <w:shd w:val="clear" w:color="auto" w:fill="auto"/>
        <w:spacing w:before="0" w:line="360" w:lineRule="atLeast"/>
        <w:ind w:firstLine="709"/>
        <w:rPr>
          <w:sz w:val="26"/>
          <w:szCs w:val="26"/>
        </w:rPr>
      </w:pPr>
      <w:r w:rsidRPr="00005ED8">
        <w:rPr>
          <w:sz w:val="26"/>
          <w:szCs w:val="26"/>
        </w:rPr>
        <w:t>Результаты досрочной жеребьевки оформляются протоколом за подписью главного эксперта</w:t>
      </w:r>
      <w:r w:rsidR="00786FFE" w:rsidRPr="00005ED8">
        <w:rPr>
          <w:sz w:val="26"/>
          <w:szCs w:val="26"/>
        </w:rPr>
        <w:t>,</w:t>
      </w:r>
      <w:r w:rsidRPr="00005ED8">
        <w:rPr>
          <w:sz w:val="26"/>
          <w:szCs w:val="26"/>
        </w:rPr>
        <w:t xml:space="preserve"> представителей </w:t>
      </w:r>
      <w:r w:rsidR="003C3382" w:rsidRPr="00005ED8">
        <w:rPr>
          <w:sz w:val="26"/>
          <w:szCs w:val="26"/>
        </w:rPr>
        <w:t>р</w:t>
      </w:r>
      <w:r w:rsidRPr="00005ED8">
        <w:rPr>
          <w:sz w:val="26"/>
          <w:szCs w:val="26"/>
        </w:rPr>
        <w:t>егионального центра и должны быть раз</w:t>
      </w:r>
      <w:r w:rsidR="00712B27">
        <w:rPr>
          <w:sz w:val="26"/>
          <w:szCs w:val="26"/>
        </w:rPr>
        <w:t>мещены н</w:t>
      </w:r>
      <w:r w:rsidRPr="00005ED8">
        <w:rPr>
          <w:sz w:val="26"/>
          <w:szCs w:val="26"/>
        </w:rPr>
        <w:t xml:space="preserve">а сайте </w:t>
      </w:r>
      <w:r w:rsidR="003C3382" w:rsidRPr="00005ED8">
        <w:rPr>
          <w:sz w:val="26"/>
          <w:szCs w:val="26"/>
        </w:rPr>
        <w:t>р</w:t>
      </w:r>
      <w:r w:rsidRPr="00005ED8">
        <w:rPr>
          <w:sz w:val="26"/>
          <w:szCs w:val="26"/>
        </w:rPr>
        <w:t xml:space="preserve">егионального центра  не позднее </w:t>
      </w:r>
      <w:r w:rsidRPr="00005ED8">
        <w:rPr>
          <w:rStyle w:val="12pt"/>
          <w:sz w:val="26"/>
          <w:szCs w:val="26"/>
          <w:lang w:val="ru-RU"/>
        </w:rPr>
        <w:t>2</w:t>
      </w:r>
      <w:r w:rsidRPr="00005ED8">
        <w:rPr>
          <w:sz w:val="26"/>
          <w:szCs w:val="26"/>
        </w:rPr>
        <w:t xml:space="preserve">-х дней до начала проведения </w:t>
      </w:r>
      <w:r w:rsidR="005E135F" w:rsidRPr="00005ED8">
        <w:rPr>
          <w:sz w:val="26"/>
          <w:szCs w:val="26"/>
        </w:rPr>
        <w:t>регионал</w:t>
      </w:r>
      <w:r w:rsidR="005E135F" w:rsidRPr="00005ED8">
        <w:rPr>
          <w:sz w:val="26"/>
          <w:szCs w:val="26"/>
        </w:rPr>
        <w:t>ь</w:t>
      </w:r>
      <w:r w:rsidR="005E135F" w:rsidRPr="00005ED8">
        <w:rPr>
          <w:sz w:val="26"/>
          <w:szCs w:val="26"/>
        </w:rPr>
        <w:t>ного чемпионата</w:t>
      </w:r>
      <w:r w:rsidRPr="00005ED8">
        <w:rPr>
          <w:sz w:val="26"/>
          <w:szCs w:val="26"/>
        </w:rPr>
        <w:t>.</w:t>
      </w:r>
    </w:p>
    <w:p w:rsidR="00414245" w:rsidRPr="00005ED8" w:rsidRDefault="00414245" w:rsidP="005E135F">
      <w:pPr>
        <w:pStyle w:val="a3"/>
        <w:shd w:val="clear" w:color="auto" w:fill="auto"/>
        <w:spacing w:before="0" w:line="360" w:lineRule="atLeast"/>
        <w:ind w:firstLine="709"/>
        <w:rPr>
          <w:sz w:val="26"/>
          <w:szCs w:val="26"/>
        </w:rPr>
      </w:pPr>
      <w:r w:rsidRPr="00005ED8">
        <w:rPr>
          <w:sz w:val="26"/>
          <w:szCs w:val="26"/>
        </w:rPr>
        <w:t xml:space="preserve">4.15. Участники </w:t>
      </w:r>
      <w:r w:rsidR="005E135F" w:rsidRPr="00005ED8">
        <w:rPr>
          <w:sz w:val="26"/>
          <w:szCs w:val="26"/>
        </w:rPr>
        <w:t>регионального чемпионата имеют право о</w:t>
      </w:r>
      <w:r w:rsidRPr="00005ED8">
        <w:rPr>
          <w:sz w:val="26"/>
          <w:szCs w:val="26"/>
        </w:rPr>
        <w:t>знакомиться со сл</w:t>
      </w:r>
      <w:r w:rsidRPr="00005ED8">
        <w:rPr>
          <w:sz w:val="26"/>
          <w:szCs w:val="26"/>
        </w:rPr>
        <w:t>е</w:t>
      </w:r>
      <w:r w:rsidRPr="00005ED8">
        <w:rPr>
          <w:sz w:val="26"/>
          <w:szCs w:val="26"/>
        </w:rPr>
        <w:t xml:space="preserve">дующими документами до </w:t>
      </w:r>
      <w:r w:rsidR="005E135F" w:rsidRPr="00005ED8">
        <w:rPr>
          <w:sz w:val="26"/>
          <w:szCs w:val="26"/>
        </w:rPr>
        <w:t xml:space="preserve">его </w:t>
      </w:r>
      <w:r w:rsidRPr="00005ED8">
        <w:rPr>
          <w:sz w:val="26"/>
          <w:szCs w:val="26"/>
        </w:rPr>
        <w:t>начала: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786FFE" w:rsidRPr="00005ED8">
        <w:rPr>
          <w:rFonts w:ascii="Times New Roman" w:hAnsi="Times New Roman"/>
          <w:sz w:val="26"/>
          <w:szCs w:val="26"/>
        </w:rPr>
        <w:t>регламентом о</w:t>
      </w:r>
      <w:r w:rsidR="00414245" w:rsidRPr="00005ED8">
        <w:rPr>
          <w:rFonts w:ascii="Times New Roman" w:hAnsi="Times New Roman"/>
          <w:sz w:val="26"/>
          <w:szCs w:val="26"/>
        </w:rPr>
        <w:t xml:space="preserve"> проведении </w:t>
      </w:r>
      <w:r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414245" w:rsidRPr="00005ED8">
        <w:rPr>
          <w:rFonts w:ascii="Times New Roman" w:hAnsi="Times New Roman"/>
          <w:sz w:val="26"/>
          <w:szCs w:val="26"/>
        </w:rPr>
        <w:t>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инструкцией по охране труда и технике безопасности на площадке;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инструкцией по работе на оборудовании;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конкурсными заданиями.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4.16</w:t>
      </w:r>
      <w:r w:rsidR="00414245" w:rsidRPr="00005ED8">
        <w:rPr>
          <w:rFonts w:ascii="Times New Roman" w:hAnsi="Times New Roman"/>
          <w:sz w:val="26"/>
          <w:szCs w:val="26"/>
        </w:rPr>
        <w:t xml:space="preserve">. В ходе </w:t>
      </w:r>
      <w:r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414245" w:rsidRPr="00005ED8">
        <w:rPr>
          <w:rFonts w:ascii="Times New Roman" w:hAnsi="Times New Roman"/>
          <w:sz w:val="26"/>
          <w:szCs w:val="26"/>
        </w:rPr>
        <w:t xml:space="preserve"> получить информацию: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 конкурсном задании и его оценке;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 критериях начисления баллов;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 вспомогательных материал</w:t>
      </w:r>
      <w:r w:rsidR="002E3E18" w:rsidRPr="00005ED8">
        <w:rPr>
          <w:rFonts w:ascii="Times New Roman" w:hAnsi="Times New Roman"/>
          <w:sz w:val="26"/>
          <w:szCs w:val="26"/>
        </w:rPr>
        <w:t>ах и приспособлениях, разрешенн</w:t>
      </w:r>
      <w:r w:rsidR="00414245" w:rsidRPr="00005ED8">
        <w:rPr>
          <w:rFonts w:ascii="Times New Roman" w:hAnsi="Times New Roman"/>
          <w:sz w:val="26"/>
          <w:szCs w:val="26"/>
        </w:rPr>
        <w:t>ых запреще</w:t>
      </w:r>
      <w:r w:rsidR="00414245" w:rsidRPr="00005ED8">
        <w:rPr>
          <w:rFonts w:ascii="Times New Roman" w:hAnsi="Times New Roman"/>
          <w:sz w:val="26"/>
          <w:szCs w:val="26"/>
        </w:rPr>
        <w:t>н</w:t>
      </w:r>
      <w:r w:rsidR="00414245" w:rsidRPr="00005ED8">
        <w:rPr>
          <w:rFonts w:ascii="Times New Roman" w:hAnsi="Times New Roman"/>
          <w:sz w:val="26"/>
          <w:szCs w:val="26"/>
        </w:rPr>
        <w:t>ных к использованию (шабло</w:t>
      </w:r>
      <w:r w:rsidR="002E3E18" w:rsidRPr="00005ED8">
        <w:rPr>
          <w:rFonts w:ascii="Times New Roman" w:hAnsi="Times New Roman"/>
          <w:sz w:val="26"/>
          <w:szCs w:val="26"/>
        </w:rPr>
        <w:t xml:space="preserve">ны, чертежи/распечатки, лекала и </w:t>
      </w:r>
      <w:r w:rsidR="00414245" w:rsidRPr="00005ED8">
        <w:rPr>
          <w:rFonts w:ascii="Times New Roman" w:hAnsi="Times New Roman"/>
          <w:sz w:val="26"/>
          <w:szCs w:val="26"/>
        </w:rPr>
        <w:t>т.п.);</w:t>
      </w:r>
    </w:p>
    <w:p w:rsidR="00A45EF2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-о</w:t>
      </w:r>
      <w:r w:rsidR="00414245" w:rsidRPr="00005ED8">
        <w:rPr>
          <w:rFonts w:ascii="Times New Roman" w:hAnsi="Times New Roman"/>
          <w:sz w:val="26"/>
          <w:szCs w:val="26"/>
        </w:rPr>
        <w:t xml:space="preserve"> правила</w:t>
      </w:r>
      <w:r w:rsidRPr="00005ED8">
        <w:rPr>
          <w:rFonts w:ascii="Times New Roman" w:hAnsi="Times New Roman"/>
          <w:sz w:val="26"/>
          <w:szCs w:val="26"/>
        </w:rPr>
        <w:t>х</w:t>
      </w:r>
      <w:r w:rsidR="00414245" w:rsidRPr="00005ED8">
        <w:rPr>
          <w:rFonts w:ascii="Times New Roman" w:hAnsi="Times New Roman"/>
          <w:sz w:val="26"/>
          <w:szCs w:val="26"/>
        </w:rPr>
        <w:t xml:space="preserve"> охраны труда и технике безопасности, включая меры, применя</w:t>
      </w:r>
      <w:r w:rsidR="00414245" w:rsidRPr="00005ED8">
        <w:rPr>
          <w:rFonts w:ascii="Times New Roman" w:hAnsi="Times New Roman"/>
          <w:sz w:val="26"/>
          <w:szCs w:val="26"/>
        </w:rPr>
        <w:t>е</w:t>
      </w:r>
      <w:r w:rsidR="00414245" w:rsidRPr="00005ED8">
        <w:rPr>
          <w:rFonts w:ascii="Times New Roman" w:hAnsi="Times New Roman"/>
          <w:sz w:val="26"/>
          <w:szCs w:val="26"/>
        </w:rPr>
        <w:t>мые в случае их несоблюдения;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 xml:space="preserve">о программе </w:t>
      </w:r>
      <w:r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414245" w:rsidRPr="00005ED8">
        <w:rPr>
          <w:rFonts w:ascii="Times New Roman" w:hAnsi="Times New Roman"/>
          <w:sz w:val="26"/>
          <w:szCs w:val="26"/>
        </w:rPr>
        <w:t>, включая расписание соревнований с обозначением обеденных перерывов и времени завершения конкурсных зад</w:t>
      </w:r>
      <w:r w:rsidR="00414245" w:rsidRPr="00005ED8">
        <w:rPr>
          <w:rFonts w:ascii="Times New Roman" w:hAnsi="Times New Roman"/>
          <w:sz w:val="26"/>
          <w:szCs w:val="26"/>
        </w:rPr>
        <w:t>а</w:t>
      </w:r>
      <w:r w:rsidR="00414245" w:rsidRPr="00005ED8">
        <w:rPr>
          <w:rFonts w:ascii="Times New Roman" w:hAnsi="Times New Roman"/>
          <w:sz w:val="26"/>
          <w:szCs w:val="26"/>
        </w:rPr>
        <w:t>ний/модулей, о проведении деловой, пр</w:t>
      </w:r>
      <w:r w:rsidR="002E3E18" w:rsidRPr="00005ED8">
        <w:rPr>
          <w:rFonts w:ascii="Times New Roman" w:hAnsi="Times New Roman"/>
          <w:sz w:val="26"/>
          <w:szCs w:val="26"/>
        </w:rPr>
        <w:t xml:space="preserve">офориентационной, культурной и </w:t>
      </w:r>
      <w:r w:rsidR="00414245" w:rsidRPr="00005ED8">
        <w:rPr>
          <w:rFonts w:ascii="Times New Roman" w:hAnsi="Times New Roman"/>
          <w:sz w:val="26"/>
          <w:szCs w:val="26"/>
        </w:rPr>
        <w:t>выставо</w:t>
      </w:r>
      <w:r w:rsidR="00414245" w:rsidRPr="00005ED8">
        <w:rPr>
          <w:rFonts w:ascii="Times New Roman" w:hAnsi="Times New Roman"/>
          <w:sz w:val="26"/>
          <w:szCs w:val="26"/>
        </w:rPr>
        <w:t>ч</w:t>
      </w:r>
      <w:r w:rsidR="00414245" w:rsidRPr="00005ED8">
        <w:rPr>
          <w:rFonts w:ascii="Times New Roman" w:hAnsi="Times New Roman"/>
          <w:sz w:val="26"/>
          <w:szCs w:val="26"/>
        </w:rPr>
        <w:t>ной программы;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об ограничениях времени входа и выхода с рабочего места, а также условий, при которых такой выход и вход разрешается;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 времени и способе проверки оборудования;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 характере и диапазоне санкций, которые могут последовать в случае нар</w:t>
      </w:r>
      <w:r w:rsidR="00414245" w:rsidRPr="00005ED8">
        <w:rPr>
          <w:rFonts w:ascii="Times New Roman" w:hAnsi="Times New Roman"/>
          <w:sz w:val="26"/>
          <w:szCs w:val="26"/>
        </w:rPr>
        <w:t>у</w:t>
      </w:r>
      <w:r w:rsidR="00414245" w:rsidRPr="00005ED8">
        <w:rPr>
          <w:rFonts w:ascii="Times New Roman" w:hAnsi="Times New Roman"/>
          <w:sz w:val="26"/>
          <w:szCs w:val="26"/>
        </w:rPr>
        <w:t>шения данного положения;</w:t>
      </w:r>
    </w:p>
    <w:p w:rsidR="00414245" w:rsidRPr="00005ED8" w:rsidRDefault="005E135F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-</w:t>
      </w:r>
      <w:r w:rsidR="00414245" w:rsidRPr="00005ED8">
        <w:rPr>
          <w:rFonts w:ascii="Times New Roman" w:hAnsi="Times New Roman"/>
          <w:sz w:val="26"/>
          <w:szCs w:val="26"/>
        </w:rPr>
        <w:t>об ответственности за безопасное использование всех инструментов, оборуд</w:t>
      </w:r>
      <w:r w:rsidR="00414245" w:rsidRPr="00005ED8">
        <w:rPr>
          <w:rFonts w:ascii="Times New Roman" w:hAnsi="Times New Roman"/>
          <w:sz w:val="26"/>
          <w:szCs w:val="26"/>
        </w:rPr>
        <w:t>о</w:t>
      </w:r>
      <w:r w:rsidR="00414245" w:rsidRPr="00005ED8">
        <w:rPr>
          <w:rFonts w:ascii="Times New Roman" w:hAnsi="Times New Roman"/>
          <w:sz w:val="26"/>
          <w:szCs w:val="26"/>
        </w:rPr>
        <w:t>вания, вспомогательных материалов, которые они приносят с собой соответствии с правилами техники безопасности.</w:t>
      </w:r>
    </w:p>
    <w:p w:rsidR="005E135F" w:rsidRPr="00005ED8" w:rsidRDefault="00414245" w:rsidP="00A45EF2">
      <w:pPr>
        <w:pStyle w:val="a3"/>
        <w:shd w:val="clear" w:color="auto" w:fill="auto"/>
        <w:tabs>
          <w:tab w:val="left" w:pos="1690"/>
        </w:tabs>
        <w:spacing w:before="0" w:line="360" w:lineRule="atLeast"/>
        <w:ind w:firstLine="709"/>
        <w:rPr>
          <w:sz w:val="26"/>
          <w:szCs w:val="26"/>
        </w:rPr>
      </w:pPr>
      <w:r w:rsidRPr="00005ED8">
        <w:rPr>
          <w:sz w:val="26"/>
          <w:szCs w:val="26"/>
        </w:rPr>
        <w:t xml:space="preserve"> 4.</w:t>
      </w:r>
      <w:r w:rsidR="005E135F" w:rsidRPr="00005ED8">
        <w:rPr>
          <w:sz w:val="26"/>
          <w:szCs w:val="26"/>
        </w:rPr>
        <w:t>17</w:t>
      </w:r>
      <w:r w:rsidRPr="00005ED8">
        <w:rPr>
          <w:sz w:val="26"/>
          <w:szCs w:val="26"/>
        </w:rPr>
        <w:t xml:space="preserve">. </w:t>
      </w:r>
      <w:r w:rsidR="005E135F" w:rsidRPr="00005ED8">
        <w:rPr>
          <w:sz w:val="26"/>
          <w:szCs w:val="26"/>
        </w:rPr>
        <w:t>Участники регионального чемпионата имеют право:</w:t>
      </w:r>
    </w:p>
    <w:p w:rsidR="00414245" w:rsidRPr="00005ED8" w:rsidRDefault="005E135F" w:rsidP="00A45EF2">
      <w:pPr>
        <w:pStyle w:val="a3"/>
        <w:shd w:val="clear" w:color="auto" w:fill="auto"/>
        <w:tabs>
          <w:tab w:val="left" w:pos="1690"/>
        </w:tabs>
        <w:spacing w:before="0" w:line="360" w:lineRule="atLeast"/>
        <w:ind w:firstLine="709"/>
        <w:rPr>
          <w:sz w:val="26"/>
          <w:szCs w:val="26"/>
        </w:rPr>
      </w:pPr>
      <w:r w:rsidRPr="00005ED8">
        <w:rPr>
          <w:sz w:val="26"/>
          <w:szCs w:val="26"/>
        </w:rPr>
        <w:t xml:space="preserve">4.17.1.  </w:t>
      </w:r>
      <w:r w:rsidR="00414245" w:rsidRPr="00005ED8">
        <w:rPr>
          <w:sz w:val="26"/>
          <w:szCs w:val="26"/>
        </w:rPr>
        <w:t>Присутствовать во время инспекции на предмет обнаружения запр</w:t>
      </w:r>
      <w:r w:rsidR="00414245" w:rsidRPr="00005ED8">
        <w:rPr>
          <w:sz w:val="26"/>
          <w:szCs w:val="26"/>
        </w:rPr>
        <w:t>е</w:t>
      </w:r>
      <w:r w:rsidR="00414245" w:rsidRPr="00005ED8">
        <w:rPr>
          <w:sz w:val="26"/>
          <w:szCs w:val="26"/>
        </w:rPr>
        <w:t>щенных материалов, инструментов или</w:t>
      </w:r>
      <w:r w:rsidR="002E3E18" w:rsidRPr="00005ED8">
        <w:rPr>
          <w:sz w:val="26"/>
          <w:szCs w:val="26"/>
        </w:rPr>
        <w:t xml:space="preserve"> оборудования в соответствии с </w:t>
      </w:r>
      <w:r w:rsidR="00414245" w:rsidRPr="00005ED8">
        <w:rPr>
          <w:sz w:val="26"/>
          <w:szCs w:val="26"/>
        </w:rPr>
        <w:t>конкурсным заданием.</w:t>
      </w:r>
    </w:p>
    <w:p w:rsidR="00414245" w:rsidRPr="00005ED8" w:rsidRDefault="005E135F" w:rsidP="00A45EF2">
      <w:pPr>
        <w:pStyle w:val="a3"/>
        <w:shd w:val="clear" w:color="auto" w:fill="auto"/>
        <w:tabs>
          <w:tab w:val="left" w:pos="1657"/>
        </w:tabs>
        <w:spacing w:before="0" w:line="360" w:lineRule="atLeast"/>
        <w:ind w:firstLine="709"/>
        <w:rPr>
          <w:sz w:val="26"/>
          <w:szCs w:val="26"/>
        </w:rPr>
      </w:pPr>
      <w:r w:rsidRPr="00005ED8">
        <w:rPr>
          <w:sz w:val="26"/>
          <w:szCs w:val="26"/>
        </w:rPr>
        <w:lastRenderedPageBreak/>
        <w:t>4.17.2</w:t>
      </w:r>
      <w:r w:rsidR="00414245" w:rsidRPr="00005ED8">
        <w:rPr>
          <w:sz w:val="26"/>
          <w:szCs w:val="26"/>
        </w:rPr>
        <w:t>. Задавать уточняющие вопросы. По окончании ознакомительного пери</w:t>
      </w:r>
      <w:r w:rsidR="00414245" w:rsidRPr="00005ED8">
        <w:rPr>
          <w:sz w:val="26"/>
          <w:szCs w:val="26"/>
        </w:rPr>
        <w:t>о</w:t>
      </w:r>
      <w:r w:rsidR="00414245" w:rsidRPr="00005ED8">
        <w:rPr>
          <w:sz w:val="26"/>
          <w:szCs w:val="26"/>
        </w:rPr>
        <w:t>да, участники подтверждают свое ознак</w:t>
      </w:r>
      <w:r w:rsidR="002E3E18" w:rsidRPr="00005ED8">
        <w:rPr>
          <w:sz w:val="26"/>
          <w:szCs w:val="26"/>
        </w:rPr>
        <w:t xml:space="preserve">омление со всеми материалами и </w:t>
      </w:r>
      <w:r w:rsidR="00414245" w:rsidRPr="00005ED8">
        <w:rPr>
          <w:sz w:val="26"/>
          <w:szCs w:val="26"/>
        </w:rPr>
        <w:t>процессами, подписав соответствующий протокол ознакомления.</w:t>
      </w:r>
    </w:p>
    <w:p w:rsidR="00DF1847" w:rsidRPr="00005ED8" w:rsidRDefault="005E135F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4.17.3</w:t>
      </w:r>
      <w:r w:rsidR="00414245" w:rsidRPr="00005ED8">
        <w:rPr>
          <w:rFonts w:ascii="Times New Roman" w:hAnsi="Times New Roman"/>
          <w:sz w:val="26"/>
          <w:szCs w:val="26"/>
        </w:rPr>
        <w:t xml:space="preserve">. Получить инструкции для участников </w:t>
      </w:r>
      <w:r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DF1847" w:rsidRPr="00005ED8">
        <w:rPr>
          <w:rFonts w:ascii="Times New Roman" w:hAnsi="Times New Roman"/>
          <w:sz w:val="26"/>
          <w:szCs w:val="26"/>
        </w:rPr>
        <w:t>,</w:t>
      </w:r>
      <w:r w:rsidR="00414245" w:rsidRPr="00005ED8">
        <w:rPr>
          <w:rFonts w:ascii="Times New Roman" w:hAnsi="Times New Roman"/>
          <w:sz w:val="26"/>
          <w:szCs w:val="26"/>
        </w:rPr>
        <w:t xml:space="preserve"> ада</w:t>
      </w:r>
      <w:r w:rsidR="00414245" w:rsidRPr="00005ED8">
        <w:rPr>
          <w:rFonts w:ascii="Times New Roman" w:hAnsi="Times New Roman"/>
          <w:sz w:val="26"/>
          <w:szCs w:val="26"/>
        </w:rPr>
        <w:t>п</w:t>
      </w:r>
      <w:r w:rsidR="00414245" w:rsidRPr="00005ED8">
        <w:rPr>
          <w:rFonts w:ascii="Times New Roman" w:hAnsi="Times New Roman"/>
          <w:sz w:val="26"/>
          <w:szCs w:val="26"/>
        </w:rPr>
        <w:t>тированные с учетом возможносте</w:t>
      </w:r>
      <w:r w:rsidR="00DF1847" w:rsidRPr="00005ED8">
        <w:rPr>
          <w:rFonts w:ascii="Times New Roman" w:hAnsi="Times New Roman"/>
          <w:sz w:val="26"/>
          <w:szCs w:val="26"/>
        </w:rPr>
        <w:t>й, нозологий и ментальных особенностей</w:t>
      </w:r>
      <w:r w:rsidR="00414245" w:rsidRPr="00005ED8">
        <w:rPr>
          <w:rFonts w:ascii="Times New Roman" w:hAnsi="Times New Roman"/>
          <w:sz w:val="26"/>
          <w:szCs w:val="26"/>
        </w:rPr>
        <w:t xml:space="preserve"> участн</w:t>
      </w:r>
      <w:r w:rsidR="00414245" w:rsidRPr="00005ED8">
        <w:rPr>
          <w:rFonts w:ascii="Times New Roman" w:hAnsi="Times New Roman"/>
          <w:sz w:val="26"/>
          <w:szCs w:val="26"/>
        </w:rPr>
        <w:t>и</w:t>
      </w:r>
      <w:r w:rsidR="00414245" w:rsidRPr="00005ED8">
        <w:rPr>
          <w:rFonts w:ascii="Times New Roman" w:hAnsi="Times New Roman"/>
          <w:sz w:val="26"/>
          <w:szCs w:val="26"/>
        </w:rPr>
        <w:t>ков.</w:t>
      </w:r>
    </w:p>
    <w:p w:rsidR="00DF1847" w:rsidRPr="00005ED8" w:rsidRDefault="005E135F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4.17.4</w:t>
      </w:r>
      <w:r w:rsidR="00DF1847" w:rsidRPr="00005ED8">
        <w:rPr>
          <w:rFonts w:ascii="Times New Roman" w:hAnsi="Times New Roman"/>
          <w:sz w:val="26"/>
          <w:szCs w:val="26"/>
        </w:rPr>
        <w:t>. Во избежание ошибок сравнить свои измерительные инструменты с и</w:t>
      </w:r>
      <w:r w:rsidR="00DF1847" w:rsidRPr="00005ED8">
        <w:rPr>
          <w:rFonts w:ascii="Times New Roman" w:hAnsi="Times New Roman"/>
          <w:sz w:val="26"/>
          <w:szCs w:val="26"/>
        </w:rPr>
        <w:t>н</w:t>
      </w:r>
      <w:r w:rsidR="00DF1847" w:rsidRPr="00005ED8">
        <w:rPr>
          <w:rFonts w:ascii="Times New Roman" w:hAnsi="Times New Roman"/>
          <w:sz w:val="26"/>
          <w:szCs w:val="26"/>
        </w:rPr>
        <w:t>струментами экспертов. В случае отсутствия предметов (материалов и/или оборуд</w:t>
      </w:r>
      <w:r w:rsidR="00DF1847" w:rsidRPr="00005ED8">
        <w:rPr>
          <w:rFonts w:ascii="Times New Roman" w:hAnsi="Times New Roman"/>
          <w:sz w:val="26"/>
          <w:szCs w:val="26"/>
        </w:rPr>
        <w:t>о</w:t>
      </w:r>
      <w:r w:rsidR="00DF1847" w:rsidRPr="00005ED8">
        <w:rPr>
          <w:rFonts w:ascii="Times New Roman" w:hAnsi="Times New Roman"/>
          <w:sz w:val="26"/>
          <w:szCs w:val="26"/>
        </w:rPr>
        <w:t>вания), указанных в конкурсном задании, необходимо об этом сообщить главному эксперту.</w:t>
      </w:r>
    </w:p>
    <w:p w:rsidR="00DF1847" w:rsidRPr="00005ED8" w:rsidRDefault="005E135F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4.17.5</w:t>
      </w:r>
      <w:r w:rsidR="00DF1847" w:rsidRPr="00005ED8">
        <w:rPr>
          <w:rFonts w:ascii="Times New Roman" w:hAnsi="Times New Roman"/>
          <w:sz w:val="26"/>
          <w:szCs w:val="26"/>
        </w:rPr>
        <w:t xml:space="preserve">. Попросить предоставить ему материал на замену в случае </w:t>
      </w:r>
      <w:r w:rsidR="00DF1847" w:rsidRPr="00005ED8">
        <w:rPr>
          <w:rFonts w:ascii="Times New Roman" w:hAnsi="Times New Roman"/>
          <w:sz w:val="26"/>
          <w:szCs w:val="26"/>
          <w:lang w:eastAsia="en-US"/>
        </w:rPr>
        <w:t xml:space="preserve">утраты, </w:t>
      </w:r>
      <w:r w:rsidR="00DF1847" w:rsidRPr="00005ED8">
        <w:rPr>
          <w:rFonts w:ascii="Times New Roman" w:hAnsi="Times New Roman"/>
          <w:sz w:val="26"/>
          <w:szCs w:val="26"/>
        </w:rPr>
        <w:t>брака или порчи изначально предоставленного ему материала. В случае подобной замены осуществляется вычет баллов (за исключением случаев предоставления некачестве</w:t>
      </w:r>
      <w:r w:rsidR="00DF1847" w:rsidRPr="00005ED8">
        <w:rPr>
          <w:rFonts w:ascii="Times New Roman" w:hAnsi="Times New Roman"/>
          <w:sz w:val="26"/>
          <w:szCs w:val="26"/>
        </w:rPr>
        <w:t>н</w:t>
      </w:r>
      <w:r w:rsidR="00DF1847" w:rsidRPr="00005ED8">
        <w:rPr>
          <w:rFonts w:ascii="Times New Roman" w:hAnsi="Times New Roman"/>
          <w:sz w:val="26"/>
          <w:szCs w:val="26"/>
        </w:rPr>
        <w:t>ного материала). Эксперты коллегиально определяют количество снимаемых баллов, извещая об этом участников</w:t>
      </w:r>
    </w:p>
    <w:p w:rsidR="00DF1847" w:rsidRPr="00005ED8" w:rsidRDefault="00DF18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</w:t>
      </w:r>
      <w:r w:rsidR="005E135F" w:rsidRPr="00005ED8">
        <w:rPr>
          <w:rFonts w:ascii="Times New Roman" w:hAnsi="Times New Roman"/>
          <w:sz w:val="26"/>
          <w:szCs w:val="26"/>
        </w:rPr>
        <w:t>8</w:t>
      </w:r>
      <w:r w:rsidRPr="00005ED8">
        <w:rPr>
          <w:rFonts w:ascii="Times New Roman" w:hAnsi="Times New Roman"/>
          <w:sz w:val="26"/>
          <w:szCs w:val="26"/>
        </w:rPr>
        <w:t xml:space="preserve">. Участникам </w:t>
      </w:r>
      <w:r w:rsidR="005E135F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запрещено:</w:t>
      </w:r>
    </w:p>
    <w:p w:rsidR="00DF1847" w:rsidRPr="00005ED8" w:rsidRDefault="00DF18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общаться с сопровождающими их лицами на площадках во время проведения </w:t>
      </w:r>
      <w:r w:rsidR="005E135F" w:rsidRPr="00005ED8">
        <w:rPr>
          <w:rFonts w:ascii="Times New Roman" w:hAnsi="Times New Roman"/>
          <w:sz w:val="26"/>
          <w:szCs w:val="26"/>
        </w:rPr>
        <w:t>чемпионата</w:t>
      </w:r>
      <w:r w:rsidRPr="00005ED8">
        <w:rPr>
          <w:rFonts w:ascii="Times New Roman" w:hAnsi="Times New Roman"/>
          <w:sz w:val="26"/>
          <w:szCs w:val="26"/>
        </w:rPr>
        <w:t>;</w:t>
      </w:r>
    </w:p>
    <w:p w:rsidR="00DF1847" w:rsidRPr="00005ED8" w:rsidRDefault="00DF18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в ходе проведения </w:t>
      </w:r>
      <w:r w:rsidR="005E135F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контактировать с другимиучас</w:t>
      </w:r>
      <w:r w:rsidRPr="00005ED8">
        <w:rPr>
          <w:rFonts w:ascii="Times New Roman" w:hAnsi="Times New Roman"/>
          <w:sz w:val="26"/>
          <w:szCs w:val="26"/>
        </w:rPr>
        <w:t>т</w:t>
      </w:r>
      <w:r w:rsidRPr="00005ED8">
        <w:rPr>
          <w:rFonts w:ascii="Times New Roman" w:hAnsi="Times New Roman"/>
          <w:sz w:val="26"/>
          <w:szCs w:val="26"/>
        </w:rPr>
        <w:t>никами или гостями без разрешения главного эксперта;</w:t>
      </w:r>
    </w:p>
    <w:p w:rsidR="00DF1847" w:rsidRPr="00005ED8" w:rsidRDefault="00DF18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использовать запрещенные или не согласованные инструменты, эталоны и др</w:t>
      </w:r>
      <w:r w:rsidRPr="00005ED8">
        <w:rPr>
          <w:rFonts w:ascii="Times New Roman" w:hAnsi="Times New Roman"/>
          <w:sz w:val="26"/>
          <w:szCs w:val="26"/>
        </w:rPr>
        <w:t>у</w:t>
      </w:r>
      <w:r w:rsidRPr="00005ED8">
        <w:rPr>
          <w:rFonts w:ascii="Times New Roman" w:hAnsi="Times New Roman"/>
          <w:sz w:val="26"/>
          <w:szCs w:val="26"/>
        </w:rPr>
        <w:t>гие предметы, которые могут дать преимущество перед остальным участниками;</w:t>
      </w:r>
    </w:p>
    <w:p w:rsidR="00DF1847" w:rsidRPr="00005ED8" w:rsidRDefault="00DF18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использовать любое оборудование для записи или обмена информацией гост</w:t>
      </w:r>
      <w:r w:rsidRPr="00005ED8">
        <w:rPr>
          <w:rFonts w:ascii="Times New Roman" w:hAnsi="Times New Roman"/>
          <w:sz w:val="26"/>
          <w:szCs w:val="26"/>
        </w:rPr>
        <w:t>я</w:t>
      </w:r>
      <w:r w:rsidRPr="00005ED8">
        <w:rPr>
          <w:rFonts w:ascii="Times New Roman" w:hAnsi="Times New Roman"/>
          <w:sz w:val="26"/>
          <w:szCs w:val="26"/>
        </w:rPr>
        <w:t>ми, находящимися за пределами соревновательной площадки (ручки, бумагу мобил</w:t>
      </w:r>
      <w:r w:rsidRPr="00005ED8">
        <w:rPr>
          <w:rFonts w:ascii="Times New Roman" w:hAnsi="Times New Roman"/>
          <w:sz w:val="26"/>
          <w:szCs w:val="26"/>
        </w:rPr>
        <w:t>ь</w:t>
      </w:r>
      <w:r w:rsidRPr="00005ED8">
        <w:rPr>
          <w:rFonts w:ascii="Times New Roman" w:hAnsi="Times New Roman"/>
          <w:sz w:val="26"/>
          <w:szCs w:val="26"/>
        </w:rPr>
        <w:t>ные телефоны, электронные устройства).</w:t>
      </w:r>
    </w:p>
    <w:p w:rsidR="00DF1847" w:rsidRPr="00005ED8" w:rsidRDefault="00DF18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дисквалифицирован, о чем офор</w:t>
      </w:r>
      <w:r w:rsidRPr="00005ED8">
        <w:rPr>
          <w:rFonts w:ascii="Times New Roman" w:hAnsi="Times New Roman"/>
          <w:sz w:val="26"/>
          <w:szCs w:val="26"/>
        </w:rPr>
        <w:t>м</w:t>
      </w:r>
      <w:r w:rsidRPr="00005ED8">
        <w:rPr>
          <w:rFonts w:ascii="Times New Roman" w:hAnsi="Times New Roman"/>
          <w:sz w:val="26"/>
          <w:szCs w:val="26"/>
        </w:rPr>
        <w:t>ляется протокол.</w:t>
      </w:r>
    </w:p>
    <w:p w:rsidR="00F14610" w:rsidRPr="00005ED8" w:rsidRDefault="00F14610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4.17. Обязанности участников</w:t>
      </w:r>
      <w:r w:rsidR="005E135F" w:rsidRPr="00005ED8">
        <w:rPr>
          <w:rFonts w:ascii="Times New Roman" w:hAnsi="Times New Roman"/>
          <w:sz w:val="26"/>
          <w:szCs w:val="26"/>
        </w:rPr>
        <w:t xml:space="preserve"> 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соблюдать нормы, правила и инструкции по охране труда, пожарной безопасности и правила внутренн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го соревновательного распорядка, правильно применять коллективные и индивид</w:t>
      </w:r>
      <w:r w:rsidRPr="00005ED8">
        <w:rPr>
          <w:rFonts w:ascii="Times New Roman" w:hAnsi="Times New Roman"/>
          <w:sz w:val="26"/>
          <w:szCs w:val="26"/>
        </w:rPr>
        <w:t>у</w:t>
      </w:r>
      <w:r w:rsidRPr="00005ED8">
        <w:rPr>
          <w:rFonts w:ascii="Times New Roman" w:hAnsi="Times New Roman"/>
          <w:sz w:val="26"/>
          <w:szCs w:val="26"/>
        </w:rPr>
        <w:t>альные средства защиты.</w:t>
      </w:r>
    </w:p>
    <w:p w:rsidR="00F14610" w:rsidRPr="00005ED8" w:rsidRDefault="00F14610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постоянному отстранению участника от участия в </w:t>
      </w:r>
      <w:r w:rsidR="005E135F" w:rsidRPr="00005ED8">
        <w:rPr>
          <w:rFonts w:ascii="Times New Roman" w:hAnsi="Times New Roman"/>
          <w:sz w:val="26"/>
          <w:szCs w:val="26"/>
        </w:rPr>
        <w:t>региональном чемпионате</w:t>
      </w:r>
      <w:r w:rsidRPr="00005ED8">
        <w:rPr>
          <w:rFonts w:ascii="Times New Roman" w:hAnsi="Times New Roman"/>
          <w:sz w:val="26"/>
          <w:szCs w:val="26"/>
        </w:rPr>
        <w:t>;</w:t>
      </w:r>
    </w:p>
    <w:p w:rsidR="00F14610" w:rsidRPr="00005ED8" w:rsidRDefault="00F14610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приступать и завершать работу только по указанию главного эксперта;</w:t>
      </w:r>
    </w:p>
    <w:p w:rsidR="00F14610" w:rsidRPr="00005ED8" w:rsidRDefault="00F14610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оставлять в чистоте и порядке рабочее место, включая материалы, инструме</w:t>
      </w:r>
      <w:r w:rsidRPr="00005ED8">
        <w:rPr>
          <w:rFonts w:ascii="Times New Roman" w:hAnsi="Times New Roman"/>
          <w:sz w:val="26"/>
          <w:szCs w:val="26"/>
        </w:rPr>
        <w:t>н</w:t>
      </w:r>
      <w:r w:rsidRPr="00005ED8">
        <w:rPr>
          <w:rFonts w:ascii="Times New Roman" w:hAnsi="Times New Roman"/>
          <w:sz w:val="26"/>
          <w:szCs w:val="26"/>
        </w:rPr>
        <w:t>ты и оборудование, следуя требованиям охраны труда и техники безопасности;</w:t>
      </w:r>
    </w:p>
    <w:p w:rsidR="00F14610" w:rsidRPr="00005ED8" w:rsidRDefault="00F14610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lastRenderedPageBreak/>
        <w:t xml:space="preserve">проявлять уважение к решениям экспертов </w:t>
      </w:r>
      <w:r w:rsidR="005E135F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при по</w:t>
      </w:r>
      <w:r w:rsidRPr="00005ED8">
        <w:rPr>
          <w:rFonts w:ascii="Times New Roman" w:hAnsi="Times New Roman"/>
          <w:sz w:val="26"/>
          <w:szCs w:val="26"/>
        </w:rPr>
        <w:t>д</w:t>
      </w:r>
      <w:r w:rsidRPr="00005ED8">
        <w:rPr>
          <w:rFonts w:ascii="Times New Roman" w:hAnsi="Times New Roman"/>
          <w:sz w:val="26"/>
          <w:szCs w:val="26"/>
        </w:rPr>
        <w:t>ведении итогов и выборе победителей.</w:t>
      </w:r>
    </w:p>
    <w:p w:rsidR="00E71B47" w:rsidRPr="00005ED8" w:rsidRDefault="00E71B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 4.18. Если участник не может принимать дальнейшее участие в </w:t>
      </w:r>
      <w:r w:rsidR="005E135F" w:rsidRPr="00005ED8">
        <w:rPr>
          <w:rFonts w:ascii="Times New Roman" w:hAnsi="Times New Roman"/>
          <w:sz w:val="26"/>
          <w:szCs w:val="26"/>
        </w:rPr>
        <w:t>чемпионате</w:t>
      </w:r>
      <w:r w:rsidRPr="00005ED8">
        <w:rPr>
          <w:rFonts w:ascii="Times New Roman" w:hAnsi="Times New Roman"/>
          <w:sz w:val="26"/>
          <w:szCs w:val="26"/>
        </w:rPr>
        <w:t xml:space="preserve"> из-за болезни или несчастного случая, об этом уведомляются главный эксперт и экспе</w:t>
      </w:r>
      <w:r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ты на площадках. Главный эксперт принимает решение о компенсации потерянного времени. При отказе участника от дальнейшего участия из-за болезни или несчастн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го случая, он получает баллы за любую завершенную работу. Такие случаи регистр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 xml:space="preserve">руются в соответствующих протоколах </w:t>
      </w:r>
      <w:r w:rsidR="00786FFE" w:rsidRPr="00005ED8">
        <w:rPr>
          <w:rFonts w:ascii="Times New Roman" w:hAnsi="Times New Roman"/>
          <w:sz w:val="26"/>
          <w:szCs w:val="26"/>
        </w:rPr>
        <w:t>в соответствии с р</w:t>
      </w:r>
      <w:r w:rsidRPr="00005ED8">
        <w:rPr>
          <w:rFonts w:ascii="Times New Roman" w:hAnsi="Times New Roman"/>
          <w:sz w:val="26"/>
          <w:szCs w:val="26"/>
          <w:lang w:val="en-US"/>
        </w:rPr>
        <w:t>e</w:t>
      </w:r>
      <w:r w:rsidRPr="00005ED8">
        <w:rPr>
          <w:rFonts w:ascii="Times New Roman" w:hAnsi="Times New Roman"/>
          <w:sz w:val="26"/>
          <w:szCs w:val="26"/>
        </w:rPr>
        <w:t>гламент</w:t>
      </w:r>
      <w:r w:rsidR="00786FFE" w:rsidRPr="00005ED8">
        <w:rPr>
          <w:rFonts w:ascii="Times New Roman" w:hAnsi="Times New Roman"/>
          <w:sz w:val="26"/>
          <w:szCs w:val="26"/>
        </w:rPr>
        <w:t>ом</w:t>
      </w:r>
      <w:r w:rsidRPr="00005ED8">
        <w:rPr>
          <w:rFonts w:ascii="Times New Roman" w:hAnsi="Times New Roman"/>
          <w:sz w:val="26"/>
          <w:szCs w:val="26"/>
        </w:rPr>
        <w:t>работы экспе</w:t>
      </w:r>
      <w:r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тов.</w:t>
      </w:r>
    </w:p>
    <w:p w:rsidR="00414245" w:rsidRPr="00005ED8" w:rsidRDefault="00E71B47" w:rsidP="00A45EF2">
      <w:pPr>
        <w:tabs>
          <w:tab w:val="left" w:pos="1657"/>
        </w:tabs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4.19. Победители </w:t>
      </w:r>
      <w:r w:rsidR="00786FFE" w:rsidRPr="00005ED8">
        <w:rPr>
          <w:rFonts w:ascii="Times New Roman" w:hAnsi="Times New Roman"/>
          <w:sz w:val="26"/>
          <w:szCs w:val="26"/>
        </w:rPr>
        <w:t xml:space="preserve">(1 место) </w:t>
      </w:r>
      <w:r w:rsidRPr="00005ED8">
        <w:rPr>
          <w:rFonts w:ascii="Times New Roman" w:hAnsi="Times New Roman"/>
          <w:sz w:val="26"/>
          <w:szCs w:val="26"/>
        </w:rPr>
        <w:t>региональных чемпионатов принимают участие в национальном чемпионате в той же категории и компетенции, в которой они побед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ли на региональ</w:t>
      </w:r>
      <w:r w:rsidR="00695368" w:rsidRPr="00005ED8">
        <w:rPr>
          <w:rFonts w:ascii="Times New Roman" w:hAnsi="Times New Roman"/>
          <w:sz w:val="26"/>
          <w:szCs w:val="26"/>
        </w:rPr>
        <w:t>ном чемпионате</w:t>
      </w:r>
      <w:r w:rsidR="00786FFE" w:rsidRPr="00005ED8">
        <w:rPr>
          <w:rFonts w:ascii="Times New Roman" w:hAnsi="Times New Roman"/>
          <w:sz w:val="26"/>
          <w:szCs w:val="26"/>
        </w:rPr>
        <w:t>.</w:t>
      </w:r>
    </w:p>
    <w:p w:rsidR="00D470EC" w:rsidRPr="00005ED8" w:rsidRDefault="00D470EC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D6D" w:rsidRPr="00005ED8" w:rsidRDefault="00400D6D" w:rsidP="0012381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>5. Дистанционное участие в чемпионате</w:t>
      </w:r>
    </w:p>
    <w:p w:rsidR="00400D6D" w:rsidRPr="00005ED8" w:rsidRDefault="00400D6D" w:rsidP="00A45EF2">
      <w:pPr>
        <w:widowControl w:val="0"/>
        <w:tabs>
          <w:tab w:val="left" w:pos="151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</w:t>
      </w:r>
      <w:r w:rsidR="00E71B47" w:rsidRPr="00005ED8">
        <w:rPr>
          <w:rFonts w:ascii="Times New Roman" w:hAnsi="Times New Roman"/>
          <w:sz w:val="26"/>
          <w:szCs w:val="26"/>
        </w:rPr>
        <w:t>.1.</w:t>
      </w:r>
      <w:r w:rsidR="00E71B47" w:rsidRPr="00005ED8">
        <w:rPr>
          <w:rFonts w:ascii="Times New Roman" w:hAnsi="Times New Roman"/>
          <w:sz w:val="26"/>
          <w:szCs w:val="26"/>
        </w:rPr>
        <w:tab/>
        <w:t>Для участника регионального</w:t>
      </w:r>
      <w:r w:rsidRPr="00005ED8">
        <w:rPr>
          <w:rFonts w:ascii="Times New Roman" w:hAnsi="Times New Roman"/>
          <w:sz w:val="26"/>
          <w:szCs w:val="26"/>
        </w:rPr>
        <w:t xml:space="preserve"> чемпионата, находящегося на длительном лечении</w:t>
      </w:r>
      <w:r w:rsidR="005E135F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не имеющего возможности принять очное участие в соревнованиях, в и</w:t>
      </w:r>
      <w:r w:rsidRPr="00005ED8">
        <w:rPr>
          <w:rFonts w:ascii="Times New Roman" w:hAnsi="Times New Roman"/>
          <w:sz w:val="26"/>
          <w:szCs w:val="26"/>
        </w:rPr>
        <w:t>с</w:t>
      </w:r>
      <w:r w:rsidRPr="00005ED8">
        <w:rPr>
          <w:rFonts w:ascii="Times New Roman" w:hAnsi="Times New Roman"/>
          <w:sz w:val="26"/>
          <w:szCs w:val="26"/>
        </w:rPr>
        <w:t>ключительных случаях</w:t>
      </w:r>
      <w:r w:rsidR="003A7F9E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разрешается дистанционное участие в </w:t>
      </w:r>
      <w:r w:rsidR="00F81C6C" w:rsidRPr="00005ED8">
        <w:rPr>
          <w:rFonts w:ascii="Times New Roman" w:hAnsi="Times New Roman"/>
          <w:sz w:val="26"/>
          <w:szCs w:val="26"/>
        </w:rPr>
        <w:t>соревновательной пр</w:t>
      </w:r>
      <w:r w:rsidR="00F81C6C" w:rsidRPr="00005ED8">
        <w:rPr>
          <w:rFonts w:ascii="Times New Roman" w:hAnsi="Times New Roman"/>
          <w:sz w:val="26"/>
          <w:szCs w:val="26"/>
        </w:rPr>
        <w:t>о</w:t>
      </w:r>
      <w:r w:rsidR="00F81C6C" w:rsidRPr="00005ED8">
        <w:rPr>
          <w:rFonts w:ascii="Times New Roman" w:hAnsi="Times New Roman"/>
          <w:sz w:val="26"/>
          <w:szCs w:val="26"/>
        </w:rPr>
        <w:t>грамме</w:t>
      </w:r>
      <w:r w:rsidRPr="00005ED8">
        <w:rPr>
          <w:rFonts w:ascii="Times New Roman" w:hAnsi="Times New Roman"/>
          <w:sz w:val="26"/>
          <w:szCs w:val="26"/>
        </w:rPr>
        <w:t xml:space="preserve"> по отдельному перечню компетенций, утвержденному на национ</w:t>
      </w:r>
      <w:r w:rsidR="00F81C6C" w:rsidRPr="00005ED8">
        <w:rPr>
          <w:rFonts w:ascii="Times New Roman" w:hAnsi="Times New Roman"/>
          <w:sz w:val="26"/>
          <w:szCs w:val="26"/>
        </w:rPr>
        <w:t>альном уро</w:t>
      </w:r>
      <w:r w:rsidR="00F81C6C" w:rsidRPr="00005ED8">
        <w:rPr>
          <w:rFonts w:ascii="Times New Roman" w:hAnsi="Times New Roman"/>
          <w:sz w:val="26"/>
          <w:szCs w:val="26"/>
        </w:rPr>
        <w:t>в</w:t>
      </w:r>
      <w:r w:rsidR="00F81C6C" w:rsidRPr="00005ED8">
        <w:rPr>
          <w:rFonts w:ascii="Times New Roman" w:hAnsi="Times New Roman"/>
          <w:sz w:val="26"/>
          <w:szCs w:val="26"/>
        </w:rPr>
        <w:t>не - рабочей группой На</w:t>
      </w:r>
      <w:r w:rsidRPr="00005ED8">
        <w:rPr>
          <w:rFonts w:ascii="Times New Roman" w:hAnsi="Times New Roman"/>
          <w:sz w:val="26"/>
          <w:szCs w:val="26"/>
        </w:rPr>
        <w:t xml:space="preserve">ционального чемпионата, на </w:t>
      </w:r>
      <w:r w:rsidR="005E135F" w:rsidRPr="00005ED8">
        <w:rPr>
          <w:rFonts w:ascii="Times New Roman" w:hAnsi="Times New Roman"/>
          <w:sz w:val="26"/>
          <w:szCs w:val="26"/>
        </w:rPr>
        <w:t>областном</w:t>
      </w:r>
      <w:r w:rsidRPr="00005ED8">
        <w:rPr>
          <w:rFonts w:ascii="Times New Roman" w:hAnsi="Times New Roman"/>
          <w:sz w:val="26"/>
          <w:szCs w:val="26"/>
        </w:rPr>
        <w:t xml:space="preserve"> уровне </w:t>
      </w:r>
      <w:r w:rsidR="00F81C6C" w:rsidRPr="00005ED8">
        <w:rPr>
          <w:rFonts w:ascii="Times New Roman" w:hAnsi="Times New Roman"/>
          <w:sz w:val="26"/>
          <w:szCs w:val="26"/>
        </w:rPr>
        <w:t xml:space="preserve">- </w:t>
      </w:r>
      <w:r w:rsidR="005E135F" w:rsidRPr="00005ED8">
        <w:rPr>
          <w:rFonts w:ascii="Times New Roman" w:hAnsi="Times New Roman"/>
          <w:sz w:val="26"/>
          <w:szCs w:val="26"/>
        </w:rPr>
        <w:t>регионал</w:t>
      </w:r>
      <w:r w:rsidR="005E135F" w:rsidRPr="00005ED8">
        <w:rPr>
          <w:rFonts w:ascii="Times New Roman" w:hAnsi="Times New Roman"/>
          <w:sz w:val="26"/>
          <w:szCs w:val="26"/>
        </w:rPr>
        <w:t>ь</w:t>
      </w:r>
      <w:r w:rsidR="005E135F" w:rsidRPr="00005ED8">
        <w:rPr>
          <w:rFonts w:ascii="Times New Roman" w:hAnsi="Times New Roman"/>
          <w:sz w:val="26"/>
          <w:szCs w:val="26"/>
        </w:rPr>
        <w:t xml:space="preserve">ным </w:t>
      </w:r>
      <w:r w:rsidRPr="00005ED8">
        <w:rPr>
          <w:rFonts w:ascii="Times New Roman" w:hAnsi="Times New Roman"/>
          <w:sz w:val="26"/>
          <w:szCs w:val="26"/>
        </w:rPr>
        <w:t>Оргкомитетом.</w:t>
      </w:r>
    </w:p>
    <w:p w:rsidR="00400D6D" w:rsidRPr="00005ED8" w:rsidRDefault="00400D6D" w:rsidP="00A45EF2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5.2.</w:t>
      </w:r>
      <w:r w:rsidRPr="00005ED8">
        <w:rPr>
          <w:rFonts w:ascii="Times New Roman" w:hAnsi="Times New Roman"/>
          <w:sz w:val="26"/>
          <w:szCs w:val="26"/>
        </w:rPr>
        <w:tab/>
        <w:t>Основанием для организации дистанционного участия в конкурсных с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ревнованиях является медицинское заключение и рекомендации лечащего врача.</w:t>
      </w:r>
    </w:p>
    <w:p w:rsidR="00400D6D" w:rsidRPr="00005ED8" w:rsidRDefault="00400D6D" w:rsidP="00A45EF2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5.3.</w:t>
      </w:r>
      <w:r w:rsidRPr="00005ED8">
        <w:rPr>
          <w:rFonts w:ascii="Times New Roman" w:hAnsi="Times New Roman"/>
          <w:sz w:val="26"/>
          <w:szCs w:val="26"/>
        </w:rPr>
        <w:tab/>
        <w:t xml:space="preserve">Сроки и график проведения конкурсных соревнований в дистанционном режиме утверждаются </w:t>
      </w:r>
      <w:r w:rsidR="00F81C6C"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егиональным центром.</w:t>
      </w:r>
    </w:p>
    <w:p w:rsidR="00400D6D" w:rsidRPr="00005ED8" w:rsidRDefault="00400D6D" w:rsidP="00A45EF2">
      <w:pPr>
        <w:widowControl w:val="0"/>
        <w:tabs>
          <w:tab w:val="left" w:pos="140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5.4.</w:t>
      </w:r>
      <w:r w:rsidRPr="00005ED8">
        <w:rPr>
          <w:rFonts w:ascii="Times New Roman" w:hAnsi="Times New Roman"/>
          <w:sz w:val="26"/>
          <w:szCs w:val="26"/>
        </w:rPr>
        <w:tab/>
        <w:t>Для участника, дистанционно участвующего в конкурсных соревнован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ях, организуется проведение соревнований в условиях, учитывающих состояние его здоровья и рекомендации лечащего врача. Допускается присутствие ассистентов, ок</w:t>
      </w:r>
      <w:r w:rsidRPr="00005ED8">
        <w:rPr>
          <w:rFonts w:ascii="Times New Roman" w:hAnsi="Times New Roman"/>
          <w:sz w:val="26"/>
          <w:szCs w:val="26"/>
        </w:rPr>
        <w:t>а</w:t>
      </w:r>
      <w:r w:rsidRPr="00005ED8">
        <w:rPr>
          <w:rFonts w:ascii="Times New Roman" w:hAnsi="Times New Roman"/>
          <w:sz w:val="26"/>
          <w:szCs w:val="26"/>
        </w:rPr>
        <w:t>зывающих участнику необходимую техническую помощь с учетом состояния его здоровья и индивидуальных возможностей, помогающих ему занять рабочее место, передвигаться.</w:t>
      </w:r>
    </w:p>
    <w:p w:rsidR="00400D6D" w:rsidRPr="00005ED8" w:rsidRDefault="00400D6D" w:rsidP="00A45EF2">
      <w:pPr>
        <w:widowControl w:val="0"/>
        <w:tabs>
          <w:tab w:val="left" w:pos="125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5.5.</w:t>
      </w:r>
      <w:r w:rsidRPr="00005ED8">
        <w:rPr>
          <w:rFonts w:ascii="Times New Roman" w:hAnsi="Times New Roman"/>
          <w:sz w:val="26"/>
          <w:szCs w:val="26"/>
        </w:rPr>
        <w:tab/>
        <w:t>Не позднее чем за сутки до проведения конкурсного соревнования орган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зуется техническая поддержка трансляции соревнования на площадку чемпионата, где проводится соревнование по данной компетенции.</w:t>
      </w:r>
    </w:p>
    <w:p w:rsidR="00400D6D" w:rsidRPr="00005ED8" w:rsidRDefault="00400D6D" w:rsidP="00A45EF2">
      <w:pPr>
        <w:widowControl w:val="0"/>
        <w:tabs>
          <w:tab w:val="left" w:pos="159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5.6.</w:t>
      </w:r>
      <w:r w:rsidRPr="00005ED8">
        <w:rPr>
          <w:rFonts w:ascii="Times New Roman" w:hAnsi="Times New Roman"/>
          <w:sz w:val="26"/>
          <w:szCs w:val="26"/>
        </w:rPr>
        <w:tab/>
        <w:t>Оценку результатов выполнения конкурсных заданий осуществляют: эксперт, наблюдающий за ходом выполнения конкурсных заданий в месте провед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ния соревнований; группа экспертов, наблюдающих за трансляцией конкурсных с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ревнований на площадке проведения соревнований по данной компетенции. При оц</w:t>
      </w:r>
      <w:r w:rsidRPr="00005ED8">
        <w:rPr>
          <w:rFonts w:ascii="Times New Roman" w:hAnsi="Times New Roman"/>
          <w:sz w:val="26"/>
          <w:szCs w:val="26"/>
        </w:rPr>
        <w:t>е</w:t>
      </w:r>
      <w:r w:rsidRPr="00005ED8">
        <w:rPr>
          <w:rFonts w:ascii="Times New Roman" w:hAnsi="Times New Roman"/>
          <w:sz w:val="26"/>
          <w:szCs w:val="26"/>
        </w:rPr>
        <w:t>нивании работ учитывается мнение каждого из экспертов.</w:t>
      </w:r>
    </w:p>
    <w:p w:rsidR="00786FFE" w:rsidRPr="00005ED8" w:rsidRDefault="00400D6D" w:rsidP="00A45EF2">
      <w:pPr>
        <w:widowControl w:val="0"/>
        <w:tabs>
          <w:tab w:val="left" w:pos="13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5.7.</w:t>
      </w:r>
      <w:r w:rsidRPr="00005ED8">
        <w:rPr>
          <w:rFonts w:ascii="Times New Roman" w:hAnsi="Times New Roman"/>
          <w:sz w:val="26"/>
          <w:szCs w:val="26"/>
        </w:rPr>
        <w:tab/>
        <w:t xml:space="preserve">Участник, находящийся на длительном лечении в федеральном </w:t>
      </w:r>
      <w:r w:rsidR="00786FFE" w:rsidRPr="00005ED8">
        <w:rPr>
          <w:rFonts w:ascii="Times New Roman" w:hAnsi="Times New Roman"/>
          <w:sz w:val="26"/>
          <w:szCs w:val="26"/>
        </w:rPr>
        <w:t>медици</w:t>
      </w:r>
      <w:r w:rsidR="00786FFE" w:rsidRPr="00005ED8">
        <w:rPr>
          <w:rFonts w:ascii="Times New Roman" w:hAnsi="Times New Roman"/>
          <w:sz w:val="26"/>
          <w:szCs w:val="26"/>
        </w:rPr>
        <w:t>н</w:t>
      </w:r>
      <w:r w:rsidR="00786FFE" w:rsidRPr="00005ED8">
        <w:rPr>
          <w:rFonts w:ascii="Times New Roman" w:hAnsi="Times New Roman"/>
          <w:sz w:val="26"/>
          <w:szCs w:val="26"/>
        </w:rPr>
        <w:lastRenderedPageBreak/>
        <w:t xml:space="preserve">ском </w:t>
      </w:r>
      <w:r w:rsidRPr="00005ED8">
        <w:rPr>
          <w:rFonts w:ascii="Times New Roman" w:hAnsi="Times New Roman"/>
          <w:sz w:val="26"/>
          <w:szCs w:val="26"/>
        </w:rPr>
        <w:t>учреждении, может выступать по своему решению, как за регион проживания участника, так и за регион нахождения лечебного учреждения.</w:t>
      </w:r>
    </w:p>
    <w:p w:rsidR="00400D6D" w:rsidRPr="00005ED8" w:rsidRDefault="00400D6D" w:rsidP="00A45EF2">
      <w:pPr>
        <w:widowControl w:val="0"/>
        <w:tabs>
          <w:tab w:val="left" w:pos="13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Регион, направ</w:t>
      </w:r>
      <w:r w:rsidR="003A7F9E" w:rsidRPr="00005ED8">
        <w:rPr>
          <w:rFonts w:ascii="Times New Roman" w:hAnsi="Times New Roman"/>
          <w:sz w:val="26"/>
          <w:szCs w:val="26"/>
        </w:rPr>
        <w:t>ляющий победителя на участие в Н</w:t>
      </w:r>
      <w:r w:rsidRPr="00005ED8">
        <w:rPr>
          <w:rFonts w:ascii="Times New Roman" w:hAnsi="Times New Roman"/>
          <w:sz w:val="26"/>
          <w:szCs w:val="26"/>
        </w:rPr>
        <w:t>ациональном чемпионате, берет на себя расходы по транспортировке участника или организации его дистанц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онного участия.</w:t>
      </w:r>
    </w:p>
    <w:p w:rsidR="003A7F9E" w:rsidRPr="00005ED8" w:rsidRDefault="003A7F9E" w:rsidP="00A45EF2">
      <w:pPr>
        <w:widowControl w:val="0"/>
        <w:tabs>
          <w:tab w:val="left" w:pos="13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D6D" w:rsidRPr="00005ED8" w:rsidRDefault="00400D6D" w:rsidP="003A7F9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>6. Наблюдатели-консультанты. Права и обязанности</w:t>
      </w:r>
    </w:p>
    <w:p w:rsidR="00400D6D" w:rsidRPr="00005ED8" w:rsidRDefault="00400D6D" w:rsidP="00A45EF2">
      <w:pPr>
        <w:widowControl w:val="0"/>
        <w:tabs>
          <w:tab w:val="left" w:pos="125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6.1.</w:t>
      </w:r>
      <w:r w:rsidRPr="00005ED8">
        <w:rPr>
          <w:rFonts w:ascii="Times New Roman" w:hAnsi="Times New Roman"/>
          <w:sz w:val="26"/>
          <w:szCs w:val="26"/>
        </w:rPr>
        <w:tab/>
        <w:t xml:space="preserve">Победители </w:t>
      </w:r>
      <w:r w:rsidR="003A7F9E" w:rsidRPr="00005ED8">
        <w:rPr>
          <w:rFonts w:ascii="Times New Roman" w:hAnsi="Times New Roman"/>
          <w:sz w:val="26"/>
          <w:szCs w:val="26"/>
        </w:rPr>
        <w:t>регионального тура</w:t>
      </w:r>
      <w:r w:rsidRPr="00005ED8">
        <w:rPr>
          <w:rFonts w:ascii="Times New Roman" w:hAnsi="Times New Roman"/>
          <w:sz w:val="26"/>
          <w:szCs w:val="26"/>
        </w:rPr>
        <w:t>, не принимающ</w:t>
      </w:r>
      <w:r w:rsidR="00712B27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е участие в соревнов</w:t>
      </w:r>
      <w:r w:rsidRPr="00005ED8">
        <w:rPr>
          <w:rFonts w:ascii="Times New Roman" w:hAnsi="Times New Roman"/>
          <w:sz w:val="26"/>
          <w:szCs w:val="26"/>
        </w:rPr>
        <w:t>а</w:t>
      </w:r>
      <w:r w:rsidRPr="00005ED8">
        <w:rPr>
          <w:rFonts w:ascii="Times New Roman" w:hAnsi="Times New Roman"/>
          <w:sz w:val="26"/>
          <w:szCs w:val="26"/>
        </w:rPr>
        <w:t xml:space="preserve">тельной программе </w:t>
      </w:r>
      <w:r w:rsidR="003A7F9E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 xml:space="preserve">текущего года, могут участвовать в </w:t>
      </w:r>
      <w:r w:rsidR="003A7F9E" w:rsidRPr="00005ED8">
        <w:rPr>
          <w:rFonts w:ascii="Times New Roman" w:hAnsi="Times New Roman"/>
          <w:sz w:val="26"/>
          <w:szCs w:val="26"/>
        </w:rPr>
        <w:t xml:space="preserve">региональном чемпионате </w:t>
      </w:r>
      <w:r w:rsidRPr="00005ED8">
        <w:rPr>
          <w:rFonts w:ascii="Times New Roman" w:hAnsi="Times New Roman"/>
          <w:sz w:val="26"/>
          <w:szCs w:val="26"/>
        </w:rPr>
        <w:t>в качестве наблюдателя-консультанта по компетенции, с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ответствующ</w:t>
      </w:r>
      <w:r w:rsidR="00786FFE" w:rsidRPr="00005ED8">
        <w:rPr>
          <w:rFonts w:ascii="Times New Roman" w:hAnsi="Times New Roman"/>
          <w:sz w:val="26"/>
          <w:szCs w:val="26"/>
        </w:rPr>
        <w:t>ей</w:t>
      </w:r>
      <w:r w:rsidRPr="00005ED8">
        <w:rPr>
          <w:rFonts w:ascii="Times New Roman" w:hAnsi="Times New Roman"/>
          <w:sz w:val="26"/>
          <w:szCs w:val="26"/>
        </w:rPr>
        <w:t xml:space="preserve"> занятому месту.</w:t>
      </w:r>
    </w:p>
    <w:p w:rsidR="00400D6D" w:rsidRPr="00005ED8" w:rsidRDefault="00400D6D" w:rsidP="00A45EF2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6.2.</w:t>
      </w:r>
      <w:r w:rsidRPr="00005ED8">
        <w:rPr>
          <w:rFonts w:ascii="Times New Roman" w:hAnsi="Times New Roman"/>
          <w:sz w:val="26"/>
          <w:szCs w:val="26"/>
        </w:rPr>
        <w:tab/>
        <w:t>Наблюдатель-консультант имеет право:</w:t>
      </w:r>
    </w:p>
    <w:p w:rsidR="00400D6D" w:rsidRPr="00005ED8" w:rsidRDefault="00400D6D" w:rsidP="00A45EF2">
      <w:pPr>
        <w:widowControl w:val="0"/>
        <w:tabs>
          <w:tab w:val="left" w:pos="87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присутствовать на площадке проведения соревнования;</w:t>
      </w:r>
    </w:p>
    <w:p w:rsidR="00400D6D" w:rsidRPr="00005ED8" w:rsidRDefault="00400D6D" w:rsidP="00A45EF2">
      <w:pPr>
        <w:widowControl w:val="0"/>
        <w:tabs>
          <w:tab w:val="left" w:pos="101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ознакомиться с конкурсным заданием до 30% изменения его содержания;</w:t>
      </w:r>
    </w:p>
    <w:p w:rsidR="00400D6D" w:rsidRPr="00005ED8" w:rsidRDefault="00400D6D" w:rsidP="00A45EF2">
      <w:pPr>
        <w:widowControl w:val="0"/>
        <w:tabs>
          <w:tab w:val="left" w:pos="102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консультировать участников по выполнению задания до начала соревнования;</w:t>
      </w:r>
    </w:p>
    <w:p w:rsidR="00400D6D" w:rsidRPr="00005ED8" w:rsidRDefault="00400D6D" w:rsidP="00A45EF2">
      <w:pPr>
        <w:widowControl w:val="0"/>
        <w:tabs>
          <w:tab w:val="left" w:pos="92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оказать помощь в подсчете баллов совместно с экспертами </w:t>
      </w:r>
      <w:r w:rsidR="003A7F9E" w:rsidRPr="00005ED8">
        <w:rPr>
          <w:rFonts w:ascii="Times New Roman" w:hAnsi="Times New Roman"/>
          <w:sz w:val="26"/>
          <w:szCs w:val="26"/>
        </w:rPr>
        <w:t>регионального че</w:t>
      </w:r>
      <w:r w:rsidR="003A7F9E" w:rsidRPr="00005ED8">
        <w:rPr>
          <w:rFonts w:ascii="Times New Roman" w:hAnsi="Times New Roman"/>
          <w:sz w:val="26"/>
          <w:szCs w:val="26"/>
        </w:rPr>
        <w:t>м</w:t>
      </w:r>
      <w:r w:rsidR="003A7F9E" w:rsidRPr="00005ED8">
        <w:rPr>
          <w:rFonts w:ascii="Times New Roman" w:hAnsi="Times New Roman"/>
          <w:sz w:val="26"/>
          <w:szCs w:val="26"/>
        </w:rPr>
        <w:t>пионата</w:t>
      </w:r>
      <w:r w:rsidRPr="00005ED8">
        <w:rPr>
          <w:rFonts w:ascii="Times New Roman" w:hAnsi="Times New Roman"/>
          <w:sz w:val="26"/>
          <w:szCs w:val="26"/>
        </w:rPr>
        <w:t>.</w:t>
      </w:r>
    </w:p>
    <w:p w:rsidR="00400D6D" w:rsidRPr="00005ED8" w:rsidRDefault="00400D6D" w:rsidP="00A45EF2">
      <w:pPr>
        <w:widowControl w:val="0"/>
        <w:tabs>
          <w:tab w:val="left" w:pos="120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6.3.</w:t>
      </w:r>
      <w:r w:rsidRPr="00005ED8">
        <w:rPr>
          <w:rFonts w:ascii="Times New Roman" w:hAnsi="Times New Roman"/>
          <w:sz w:val="26"/>
          <w:szCs w:val="26"/>
        </w:rPr>
        <w:tab/>
        <w:t>Наблюдатель-консультант не имеет право:</w:t>
      </w:r>
    </w:p>
    <w:p w:rsidR="00400D6D" w:rsidRPr="00005ED8" w:rsidRDefault="00400D6D" w:rsidP="00A45EF2">
      <w:pPr>
        <w:widowControl w:val="0"/>
        <w:tabs>
          <w:tab w:val="left" w:pos="87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помогать и подсказывать участникам в ходе соревнования;</w:t>
      </w:r>
    </w:p>
    <w:p w:rsidR="00400D6D" w:rsidRPr="00005ED8" w:rsidRDefault="00400D6D" w:rsidP="00A45EF2">
      <w:pPr>
        <w:widowControl w:val="0"/>
        <w:tabs>
          <w:tab w:val="left" w:pos="80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разглашать информацию о вносимых 30% изменениях в содержание конкур</w:t>
      </w:r>
      <w:r w:rsidRPr="00005ED8">
        <w:rPr>
          <w:rFonts w:ascii="Times New Roman" w:hAnsi="Times New Roman"/>
          <w:sz w:val="26"/>
          <w:szCs w:val="26"/>
        </w:rPr>
        <w:t>с</w:t>
      </w:r>
      <w:r w:rsidRPr="00005ED8">
        <w:rPr>
          <w:rFonts w:ascii="Times New Roman" w:hAnsi="Times New Roman"/>
          <w:sz w:val="26"/>
          <w:szCs w:val="26"/>
        </w:rPr>
        <w:t>ного задания;</w:t>
      </w:r>
    </w:p>
    <w:p w:rsidR="00400D6D" w:rsidRPr="00005ED8" w:rsidRDefault="00400D6D" w:rsidP="00A45EF2">
      <w:pPr>
        <w:widowControl w:val="0"/>
        <w:tabs>
          <w:tab w:val="left" w:pos="88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спорить с авторитетным экспертным мнением;</w:t>
      </w:r>
    </w:p>
    <w:p w:rsidR="00400D6D" w:rsidRPr="00005ED8" w:rsidRDefault="00400D6D" w:rsidP="00A45EF2">
      <w:pPr>
        <w:widowControl w:val="0"/>
        <w:tabs>
          <w:tab w:val="left" w:pos="87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мешать проведению соревнований на площадке.</w:t>
      </w:r>
    </w:p>
    <w:p w:rsidR="00400D6D" w:rsidRDefault="00400D6D" w:rsidP="00A45EF2">
      <w:pPr>
        <w:widowControl w:val="0"/>
        <w:tabs>
          <w:tab w:val="left" w:pos="126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6.4.</w:t>
      </w:r>
      <w:r w:rsidRPr="00005ED8">
        <w:rPr>
          <w:rFonts w:ascii="Times New Roman" w:hAnsi="Times New Roman"/>
          <w:sz w:val="26"/>
          <w:szCs w:val="26"/>
        </w:rPr>
        <w:tab/>
        <w:t>Кандидат, желающий стать наблюдателем-консультантом на соревнов</w:t>
      </w:r>
      <w:r w:rsidRPr="00005ED8">
        <w:rPr>
          <w:rFonts w:ascii="Times New Roman" w:hAnsi="Times New Roman"/>
          <w:sz w:val="26"/>
          <w:szCs w:val="26"/>
        </w:rPr>
        <w:t>а</w:t>
      </w:r>
      <w:r w:rsidRPr="00005ED8">
        <w:rPr>
          <w:rFonts w:ascii="Times New Roman" w:hAnsi="Times New Roman"/>
          <w:sz w:val="26"/>
          <w:szCs w:val="26"/>
        </w:rPr>
        <w:t xml:space="preserve">тельной площадке </w:t>
      </w:r>
      <w:r w:rsidR="003A7F9E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Pr="00005ED8">
        <w:rPr>
          <w:rFonts w:ascii="Times New Roman" w:hAnsi="Times New Roman"/>
          <w:sz w:val="26"/>
          <w:szCs w:val="26"/>
        </w:rPr>
        <w:t xml:space="preserve">, подает заявку в произвольной форме в </w:t>
      </w:r>
      <w:r w:rsidR="003A7F9E"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егиональный центр не менее чем за 1 месяц до проведения соревнований.</w:t>
      </w:r>
    </w:p>
    <w:p w:rsidR="00441C1A" w:rsidRPr="00005ED8" w:rsidRDefault="00441C1A" w:rsidP="00A45EF2">
      <w:pPr>
        <w:widowControl w:val="0"/>
        <w:tabs>
          <w:tab w:val="left" w:pos="126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D6D" w:rsidRPr="00005ED8" w:rsidRDefault="00400D6D" w:rsidP="003A7F9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>7. Эксперты конкурсов «Абилимпикс»</w:t>
      </w:r>
    </w:p>
    <w:p w:rsidR="00400D6D" w:rsidRPr="00005ED8" w:rsidRDefault="00400D6D" w:rsidP="00A45EF2">
      <w:pPr>
        <w:widowControl w:val="0"/>
        <w:tabs>
          <w:tab w:val="left" w:pos="142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7.1.</w:t>
      </w:r>
      <w:r w:rsidRPr="00005ED8">
        <w:rPr>
          <w:rFonts w:ascii="Times New Roman" w:hAnsi="Times New Roman"/>
          <w:sz w:val="26"/>
          <w:szCs w:val="26"/>
        </w:rPr>
        <w:tab/>
        <w:t xml:space="preserve">Главные эксперты и эксперты </w:t>
      </w:r>
      <w:r w:rsidR="003A7F9E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осуществляют судейство на соревновательных площадках.</w:t>
      </w:r>
    </w:p>
    <w:p w:rsidR="00400D6D" w:rsidRPr="00005ED8" w:rsidRDefault="00400D6D" w:rsidP="00A45EF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7.2.</w:t>
      </w:r>
      <w:r w:rsidRPr="00005ED8">
        <w:rPr>
          <w:rFonts w:ascii="Times New Roman" w:hAnsi="Times New Roman"/>
          <w:sz w:val="26"/>
          <w:szCs w:val="26"/>
        </w:rPr>
        <w:tab/>
        <w:t xml:space="preserve">Все эксперты должны быть зарегистрированы на сайте </w:t>
      </w:r>
      <w:hyperlink r:id="rId8" w:history="1">
        <w:r w:rsidRPr="00005ED8">
          <w:rPr>
            <w:rFonts w:ascii="Times New Roman" w:hAnsi="Times New Roman"/>
            <w:color w:val="0066CC"/>
            <w:sz w:val="26"/>
            <w:szCs w:val="26"/>
            <w:u w:val="single" w:color="0066CC"/>
          </w:rPr>
          <w:t>www.abilympics-russia.ru</w:t>
        </w:r>
      </w:hyperlink>
      <w:r w:rsidRPr="00005ED8">
        <w:rPr>
          <w:rFonts w:ascii="Times New Roman" w:hAnsi="Times New Roman"/>
          <w:sz w:val="26"/>
          <w:szCs w:val="26"/>
        </w:rPr>
        <w:t>.</w:t>
      </w:r>
    </w:p>
    <w:p w:rsidR="0012381D" w:rsidRPr="00005ED8" w:rsidRDefault="0012381D" w:rsidP="0012381D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7.3.</w:t>
      </w:r>
      <w:r w:rsidRPr="00005ED8">
        <w:rPr>
          <w:rFonts w:ascii="Times New Roman" w:hAnsi="Times New Roman"/>
          <w:sz w:val="26"/>
          <w:szCs w:val="26"/>
        </w:rPr>
        <w:tab/>
        <w:t>Главный эксперт:</w:t>
      </w:r>
    </w:p>
    <w:p w:rsidR="0012381D" w:rsidRPr="00005ED8" w:rsidRDefault="0012381D" w:rsidP="0012381D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отвечает за состояние и готовность площадки чемпионата, оборудование пл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щадки, фиксирует наличие или отсутствие материалов, оборудования;</w:t>
      </w:r>
    </w:p>
    <w:p w:rsidR="0012381D" w:rsidRPr="00005ED8" w:rsidRDefault="0012381D" w:rsidP="0012381D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отвечает за заполнение на сайте </w:t>
      </w:r>
      <w:hyperlink r:id="rId9" w:history="1">
        <w:r w:rsidRPr="00005ED8">
          <w:rPr>
            <w:rFonts w:ascii="Times New Roman" w:hAnsi="Times New Roman"/>
            <w:color w:val="0066CC"/>
            <w:sz w:val="26"/>
            <w:szCs w:val="26"/>
            <w:u w:val="single" w:color="0066CC"/>
          </w:rPr>
          <w:t>www.abilympics-russia.ru</w:t>
        </w:r>
      </w:hyperlink>
      <w:r w:rsidRPr="00005ED8">
        <w:rPr>
          <w:rFonts w:ascii="Times New Roman" w:hAnsi="Times New Roman"/>
          <w:sz w:val="26"/>
          <w:szCs w:val="26"/>
        </w:rPr>
        <w:t xml:space="preserve"> в своем личном каб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нете всей необходимой документации, сопровождающей региональный чемпионат (инструктажи, протоколы и иные документы, необходимые для проведения соревн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ваний).</w:t>
      </w:r>
    </w:p>
    <w:p w:rsidR="00400D6D" w:rsidRPr="00005ED8" w:rsidRDefault="00E04B0A" w:rsidP="0012381D">
      <w:pPr>
        <w:widowControl w:val="0"/>
        <w:tabs>
          <w:tab w:val="left" w:pos="121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lastRenderedPageBreak/>
        <w:t xml:space="preserve">передает в </w:t>
      </w:r>
      <w:r w:rsidR="003A7F9E"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 xml:space="preserve">егиональный центр </w:t>
      </w:r>
      <w:r w:rsidR="00400D6D" w:rsidRPr="00005ED8">
        <w:rPr>
          <w:rFonts w:ascii="Times New Roman" w:hAnsi="Times New Roman"/>
          <w:sz w:val="26"/>
          <w:szCs w:val="26"/>
        </w:rPr>
        <w:t>оригиналы всех видов протоколов, использу</w:t>
      </w:r>
      <w:r w:rsidR="00400D6D" w:rsidRPr="00005ED8">
        <w:rPr>
          <w:rFonts w:ascii="Times New Roman" w:hAnsi="Times New Roman"/>
          <w:sz w:val="26"/>
          <w:szCs w:val="26"/>
        </w:rPr>
        <w:t>е</w:t>
      </w:r>
      <w:r w:rsidR="00400D6D" w:rsidRPr="00005ED8">
        <w:rPr>
          <w:rFonts w:ascii="Times New Roman" w:hAnsi="Times New Roman"/>
          <w:sz w:val="26"/>
          <w:szCs w:val="26"/>
        </w:rPr>
        <w:t>мых при судействе, оценочные листы всех экспертов, итоговый протокол, все виды инструктажей участников соревнований и экспертов, согласия на обработку перс</w:t>
      </w:r>
      <w:r w:rsidR="00400D6D" w:rsidRPr="00005ED8">
        <w:rPr>
          <w:rFonts w:ascii="Times New Roman" w:hAnsi="Times New Roman"/>
          <w:sz w:val="26"/>
          <w:szCs w:val="26"/>
        </w:rPr>
        <w:t>о</w:t>
      </w:r>
      <w:r w:rsidR="00400D6D" w:rsidRPr="00005ED8">
        <w:rPr>
          <w:rFonts w:ascii="Times New Roman" w:hAnsi="Times New Roman"/>
          <w:sz w:val="26"/>
          <w:szCs w:val="26"/>
        </w:rPr>
        <w:t>нальных данных участников и экспертов, а также иные документы, оформленные во время проведения соревнований по компетенции;результаты выполненных конкур</w:t>
      </w:r>
      <w:r w:rsidR="00400D6D" w:rsidRPr="00005ED8">
        <w:rPr>
          <w:rFonts w:ascii="Times New Roman" w:hAnsi="Times New Roman"/>
          <w:sz w:val="26"/>
          <w:szCs w:val="26"/>
        </w:rPr>
        <w:t>с</w:t>
      </w:r>
      <w:r w:rsidR="00400D6D" w:rsidRPr="00005ED8">
        <w:rPr>
          <w:rFonts w:ascii="Times New Roman" w:hAnsi="Times New Roman"/>
          <w:sz w:val="26"/>
          <w:szCs w:val="26"/>
        </w:rPr>
        <w:t>ных заданий участниками, в том числе на электронном носителе (для работ участн</w:t>
      </w:r>
      <w:r w:rsidR="00400D6D" w:rsidRPr="00005ED8">
        <w:rPr>
          <w:rFonts w:ascii="Times New Roman" w:hAnsi="Times New Roman"/>
          <w:sz w:val="26"/>
          <w:szCs w:val="26"/>
        </w:rPr>
        <w:t>и</w:t>
      </w:r>
      <w:r w:rsidR="00400D6D" w:rsidRPr="00005ED8">
        <w:rPr>
          <w:rFonts w:ascii="Times New Roman" w:hAnsi="Times New Roman"/>
          <w:sz w:val="26"/>
          <w:szCs w:val="26"/>
        </w:rPr>
        <w:t>ков, выполненных в электронном формате).</w:t>
      </w:r>
    </w:p>
    <w:p w:rsidR="00400D6D" w:rsidRPr="00005ED8" w:rsidRDefault="00400D6D" w:rsidP="00A45EF2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</w:t>
      </w:r>
      <w:r w:rsidR="00E33D7E" w:rsidRPr="00005ED8">
        <w:rPr>
          <w:rFonts w:ascii="Times New Roman" w:hAnsi="Times New Roman"/>
          <w:sz w:val="26"/>
          <w:szCs w:val="26"/>
        </w:rPr>
        <w:t>4</w:t>
      </w:r>
      <w:r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ab/>
        <w:t>При возникновении неразрешимой спорной ситуации среди экспертов соревнований, мешающей проведению соревнований и объективной оценке участн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ков, а также при обнаружении сговора среди экспертов главный эксперт имеет право запротоколировать инцидент и удалить эксперта с конкурсной площадки.</w:t>
      </w:r>
    </w:p>
    <w:p w:rsidR="00400D6D" w:rsidRPr="00005ED8" w:rsidRDefault="00400D6D" w:rsidP="00A45EF2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</w:t>
      </w:r>
      <w:r w:rsidR="00E33D7E" w:rsidRPr="00005ED8">
        <w:rPr>
          <w:rFonts w:ascii="Times New Roman" w:hAnsi="Times New Roman"/>
          <w:sz w:val="26"/>
          <w:szCs w:val="26"/>
        </w:rPr>
        <w:t>5</w:t>
      </w:r>
      <w:r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ab/>
        <w:t xml:space="preserve">Решения, не регламентированные официальными документами </w:t>
      </w:r>
      <w:r w:rsidR="003A7F9E" w:rsidRPr="00005ED8">
        <w:rPr>
          <w:rFonts w:ascii="Times New Roman" w:hAnsi="Times New Roman"/>
          <w:sz w:val="26"/>
          <w:szCs w:val="26"/>
        </w:rPr>
        <w:t>реги</w:t>
      </w:r>
      <w:r w:rsidR="003A7F9E" w:rsidRPr="00005ED8">
        <w:rPr>
          <w:rFonts w:ascii="Times New Roman" w:hAnsi="Times New Roman"/>
          <w:sz w:val="26"/>
          <w:szCs w:val="26"/>
        </w:rPr>
        <w:t>о</w:t>
      </w:r>
      <w:r w:rsidR="003A7F9E" w:rsidRPr="00005ED8">
        <w:rPr>
          <w:rFonts w:ascii="Times New Roman" w:hAnsi="Times New Roman"/>
          <w:sz w:val="26"/>
          <w:szCs w:val="26"/>
        </w:rPr>
        <w:t>нального чемпионата</w:t>
      </w:r>
      <w:r w:rsidRPr="00005ED8">
        <w:rPr>
          <w:rFonts w:ascii="Times New Roman" w:hAnsi="Times New Roman"/>
          <w:sz w:val="26"/>
          <w:szCs w:val="26"/>
        </w:rPr>
        <w:t>, принимаются коллегиально экспертами</w:t>
      </w:r>
      <w:r w:rsidR="00786FFE" w:rsidRPr="00005ED8">
        <w:rPr>
          <w:rFonts w:ascii="Times New Roman" w:hAnsi="Times New Roman"/>
          <w:sz w:val="26"/>
          <w:szCs w:val="26"/>
        </w:rPr>
        <w:t>,</w:t>
      </w:r>
      <w:r w:rsidRPr="00005ED8">
        <w:rPr>
          <w:rFonts w:ascii="Times New Roman" w:hAnsi="Times New Roman"/>
          <w:sz w:val="26"/>
          <w:szCs w:val="26"/>
        </w:rPr>
        <w:t xml:space="preserve"> оформляются прот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колом. Никто, включая главного эксперта, не имеет права принимать решения един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 xml:space="preserve">лично, если это не регламентировано документацией </w:t>
      </w:r>
      <w:r w:rsidR="003A7F9E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Pr="00005ED8">
        <w:rPr>
          <w:rFonts w:ascii="Times New Roman" w:hAnsi="Times New Roman"/>
          <w:sz w:val="26"/>
          <w:szCs w:val="26"/>
        </w:rPr>
        <w:t xml:space="preserve"> и т</w:t>
      </w:r>
      <w:r w:rsidRPr="00005ED8">
        <w:rPr>
          <w:rFonts w:ascii="Times New Roman" w:hAnsi="Times New Roman"/>
          <w:sz w:val="26"/>
          <w:szCs w:val="26"/>
        </w:rPr>
        <w:t>а</w:t>
      </w:r>
      <w:r w:rsidRPr="00005ED8">
        <w:rPr>
          <w:rFonts w:ascii="Times New Roman" w:hAnsi="Times New Roman"/>
          <w:sz w:val="26"/>
          <w:szCs w:val="26"/>
        </w:rPr>
        <w:t>кие решения могут повлиять на оценку участников.</w:t>
      </w:r>
    </w:p>
    <w:p w:rsidR="00400D6D" w:rsidRPr="00005ED8" w:rsidRDefault="00400D6D" w:rsidP="00A45EF2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</w:t>
      </w:r>
      <w:r w:rsidR="00E33D7E" w:rsidRPr="00005ED8">
        <w:rPr>
          <w:rFonts w:ascii="Times New Roman" w:hAnsi="Times New Roman"/>
          <w:sz w:val="26"/>
          <w:szCs w:val="26"/>
        </w:rPr>
        <w:t>6</w:t>
      </w:r>
      <w:r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ab/>
        <w:t>На соревновательной площадке эксперты распределяются главным экспе</w:t>
      </w:r>
      <w:r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том по следующим ролям: заместитель главного эксперта, эксперт по технике без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пасности и эксперт времени.</w:t>
      </w:r>
    </w:p>
    <w:p w:rsidR="00400D6D" w:rsidRPr="00005ED8" w:rsidRDefault="00400D6D" w:rsidP="00A45EF2">
      <w:pPr>
        <w:widowControl w:val="0"/>
        <w:tabs>
          <w:tab w:val="left" w:pos="140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</w:t>
      </w:r>
      <w:r w:rsidR="00E33D7E" w:rsidRPr="00724BA3">
        <w:rPr>
          <w:rFonts w:ascii="Times New Roman" w:hAnsi="Times New Roman"/>
          <w:sz w:val="26"/>
          <w:szCs w:val="26"/>
        </w:rPr>
        <w:t>6</w:t>
      </w:r>
      <w:r w:rsidRPr="00005ED8">
        <w:rPr>
          <w:rFonts w:ascii="Times New Roman" w:hAnsi="Times New Roman"/>
          <w:sz w:val="26"/>
          <w:szCs w:val="26"/>
        </w:rPr>
        <w:t>.1.</w:t>
      </w:r>
      <w:r w:rsidRPr="00005ED8">
        <w:rPr>
          <w:rFonts w:ascii="Times New Roman" w:hAnsi="Times New Roman"/>
          <w:sz w:val="26"/>
          <w:szCs w:val="26"/>
        </w:rPr>
        <w:tab/>
        <w:t>Заместитель главного эксперта отвечает за всю работу площадки в отсу</w:t>
      </w:r>
      <w:r w:rsidRPr="00005ED8">
        <w:rPr>
          <w:rFonts w:ascii="Times New Roman" w:hAnsi="Times New Roman"/>
          <w:sz w:val="26"/>
          <w:szCs w:val="26"/>
        </w:rPr>
        <w:t>т</w:t>
      </w:r>
      <w:r w:rsidRPr="00005ED8">
        <w:rPr>
          <w:rFonts w:ascii="Times New Roman" w:hAnsi="Times New Roman"/>
          <w:sz w:val="26"/>
          <w:szCs w:val="26"/>
        </w:rPr>
        <w:t>ствие главного эксперта, помогает ему в подготовке документации и работе на пл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щадке.</w:t>
      </w:r>
    </w:p>
    <w:p w:rsidR="00400D6D" w:rsidRPr="00005ED8" w:rsidRDefault="00400D6D" w:rsidP="00A45EF2">
      <w:pPr>
        <w:widowControl w:val="0"/>
        <w:tabs>
          <w:tab w:val="left" w:pos="140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</w:t>
      </w:r>
      <w:r w:rsidR="00E33D7E" w:rsidRPr="00724BA3">
        <w:rPr>
          <w:rFonts w:ascii="Times New Roman" w:hAnsi="Times New Roman"/>
          <w:sz w:val="26"/>
          <w:szCs w:val="26"/>
        </w:rPr>
        <w:t>6</w:t>
      </w:r>
      <w:r w:rsidRPr="00005ED8">
        <w:rPr>
          <w:rFonts w:ascii="Times New Roman" w:hAnsi="Times New Roman"/>
          <w:sz w:val="26"/>
          <w:szCs w:val="26"/>
        </w:rPr>
        <w:t>.2.</w:t>
      </w:r>
      <w:r w:rsidRPr="00005ED8">
        <w:rPr>
          <w:rFonts w:ascii="Times New Roman" w:hAnsi="Times New Roman"/>
          <w:sz w:val="26"/>
          <w:szCs w:val="26"/>
        </w:rPr>
        <w:tab/>
        <w:t>Эксперт по технике безопасности и охране труда (далее - ТБ и ОТ) (м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жет быть 2 и более экспертов) проводит инструктаж участников и экспертов по ТБ и ОТ, правилам работы на площадке и оборудовании, собирает протоколы и проверяет подписи, отслеживает соответствие работы экспертов и участников требованиям ТБ и ОТ, осуществляет судейство. При нарушении правил может инициировать возмо</w:t>
      </w:r>
      <w:r w:rsidRPr="00005ED8">
        <w:rPr>
          <w:rFonts w:ascii="Times New Roman" w:hAnsi="Times New Roman"/>
          <w:sz w:val="26"/>
          <w:szCs w:val="26"/>
        </w:rPr>
        <w:t>ж</w:t>
      </w:r>
      <w:r w:rsidRPr="00005ED8">
        <w:rPr>
          <w:rFonts w:ascii="Times New Roman" w:hAnsi="Times New Roman"/>
          <w:sz w:val="26"/>
          <w:szCs w:val="26"/>
        </w:rPr>
        <w:t>ность удаления участника либо эксперта с площадки.</w:t>
      </w:r>
    </w:p>
    <w:p w:rsidR="00400D6D" w:rsidRPr="00005ED8" w:rsidRDefault="00400D6D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</w:t>
      </w:r>
      <w:r w:rsidR="00E33D7E" w:rsidRPr="00724BA3">
        <w:rPr>
          <w:rFonts w:ascii="Times New Roman" w:hAnsi="Times New Roman"/>
          <w:sz w:val="26"/>
          <w:szCs w:val="26"/>
        </w:rPr>
        <w:t>6</w:t>
      </w:r>
      <w:r w:rsidRPr="00005ED8">
        <w:rPr>
          <w:rFonts w:ascii="Times New Roman" w:hAnsi="Times New Roman"/>
          <w:sz w:val="26"/>
          <w:szCs w:val="26"/>
        </w:rPr>
        <w:t>.3. Эксперт времени занимается контролем времени, объявляет о начале и завершении работы, следит за временем выполнения задания, делает записи учета времени, организует доступность информации по оставшемуся времени до конца в</w:t>
      </w:r>
      <w:r w:rsidRPr="00005ED8">
        <w:rPr>
          <w:rFonts w:ascii="Times New Roman" w:hAnsi="Times New Roman"/>
          <w:sz w:val="26"/>
          <w:szCs w:val="26"/>
        </w:rPr>
        <w:t>ы</w:t>
      </w:r>
      <w:r w:rsidRPr="00005ED8">
        <w:rPr>
          <w:rFonts w:ascii="Times New Roman" w:hAnsi="Times New Roman"/>
          <w:sz w:val="26"/>
          <w:szCs w:val="26"/>
        </w:rPr>
        <w:t>полнения конкурсного задания/модуля (30, 15, 5 мин).</w:t>
      </w:r>
    </w:p>
    <w:p w:rsidR="00400D6D" w:rsidRPr="00005ED8" w:rsidRDefault="00E04B0A" w:rsidP="00A45EF2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7.7</w:t>
      </w:r>
      <w:r w:rsidR="00400D6D" w:rsidRPr="00005ED8">
        <w:rPr>
          <w:rFonts w:ascii="Times New Roman" w:hAnsi="Times New Roman"/>
          <w:sz w:val="26"/>
          <w:szCs w:val="26"/>
        </w:rPr>
        <w:t>.</w:t>
      </w:r>
      <w:r w:rsidR="0012381D" w:rsidRPr="00005ED8">
        <w:rPr>
          <w:rFonts w:ascii="Times New Roman" w:hAnsi="Times New Roman"/>
          <w:sz w:val="26"/>
          <w:szCs w:val="26"/>
        </w:rPr>
        <w:t xml:space="preserve">Технический эксперт </w:t>
      </w:r>
      <w:r w:rsidR="00400D6D" w:rsidRPr="00005ED8">
        <w:rPr>
          <w:rFonts w:ascii="Times New Roman" w:hAnsi="Times New Roman"/>
          <w:sz w:val="26"/>
          <w:szCs w:val="26"/>
        </w:rPr>
        <w:t>оказывает помощь главному эксперту на площадке, контролирует подготовку конкурсных участков к началу работы, обеспечивает вза</w:t>
      </w:r>
      <w:r w:rsidR="00400D6D" w:rsidRPr="00005ED8">
        <w:rPr>
          <w:rFonts w:ascii="Times New Roman" w:hAnsi="Times New Roman"/>
          <w:sz w:val="26"/>
          <w:szCs w:val="26"/>
        </w:rPr>
        <w:t>и</w:t>
      </w:r>
      <w:r w:rsidR="00400D6D" w:rsidRPr="00005ED8">
        <w:rPr>
          <w:rFonts w:ascii="Times New Roman" w:hAnsi="Times New Roman"/>
          <w:sz w:val="26"/>
          <w:szCs w:val="26"/>
        </w:rPr>
        <w:t>мосвязь с техническим персоналом в месте проведения соревнований на весь период его проведения (на случай возникновения поломок и неисправностей), контролирует эксплуатационное и коммунальное обслуживание</w:t>
      </w:r>
      <w:r w:rsidR="00E33D7E" w:rsidRPr="00005ED8">
        <w:rPr>
          <w:rFonts w:ascii="Times New Roman" w:hAnsi="Times New Roman"/>
          <w:sz w:val="26"/>
          <w:szCs w:val="26"/>
        </w:rPr>
        <w:t xml:space="preserve">, </w:t>
      </w:r>
      <w:r w:rsidR="00005ED8" w:rsidRPr="00005ED8">
        <w:rPr>
          <w:rFonts w:ascii="Times New Roman" w:hAnsi="Times New Roman"/>
          <w:sz w:val="26"/>
          <w:szCs w:val="26"/>
        </w:rPr>
        <w:t>отвечает за</w:t>
      </w:r>
      <w:r w:rsidR="0012381D" w:rsidRPr="00005ED8">
        <w:rPr>
          <w:rFonts w:ascii="Times New Roman" w:hAnsi="Times New Roman"/>
          <w:sz w:val="26"/>
          <w:szCs w:val="26"/>
        </w:rPr>
        <w:t xml:space="preserve"> состояние площадки чемпионата, оборудовани</w:t>
      </w:r>
      <w:r w:rsidR="00005ED8" w:rsidRPr="00005ED8">
        <w:rPr>
          <w:rFonts w:ascii="Times New Roman" w:hAnsi="Times New Roman"/>
          <w:sz w:val="26"/>
          <w:szCs w:val="26"/>
        </w:rPr>
        <w:t>я</w:t>
      </w:r>
      <w:r w:rsidR="0012381D" w:rsidRPr="00005ED8">
        <w:rPr>
          <w:rFonts w:ascii="Times New Roman" w:hAnsi="Times New Roman"/>
          <w:sz w:val="26"/>
          <w:szCs w:val="26"/>
        </w:rPr>
        <w:t xml:space="preserve"> для выполнения конкурсного зада</w:t>
      </w:r>
      <w:r w:rsidR="00005ED8" w:rsidRPr="00005ED8">
        <w:rPr>
          <w:rFonts w:ascii="Times New Roman" w:hAnsi="Times New Roman"/>
          <w:sz w:val="26"/>
          <w:szCs w:val="26"/>
        </w:rPr>
        <w:t>ния</w:t>
      </w:r>
      <w:r w:rsidR="00400D6D" w:rsidRPr="00005ED8">
        <w:rPr>
          <w:rFonts w:ascii="Times New Roman" w:hAnsi="Times New Roman"/>
          <w:sz w:val="26"/>
          <w:szCs w:val="26"/>
        </w:rPr>
        <w:t>.</w:t>
      </w:r>
      <w:r w:rsidRPr="00005ED8">
        <w:rPr>
          <w:rFonts w:ascii="Times New Roman" w:hAnsi="Times New Roman"/>
          <w:sz w:val="26"/>
          <w:szCs w:val="26"/>
        </w:rPr>
        <w:t xml:space="preserve"> Технический эк</w:t>
      </w:r>
      <w:r w:rsidRPr="00005ED8">
        <w:rPr>
          <w:rFonts w:ascii="Times New Roman" w:hAnsi="Times New Roman"/>
          <w:sz w:val="26"/>
          <w:szCs w:val="26"/>
        </w:rPr>
        <w:t>с</w:t>
      </w:r>
      <w:r w:rsidRPr="00005ED8">
        <w:rPr>
          <w:rFonts w:ascii="Times New Roman" w:hAnsi="Times New Roman"/>
          <w:sz w:val="26"/>
          <w:szCs w:val="26"/>
        </w:rPr>
        <w:t xml:space="preserve">перт назначается </w:t>
      </w:r>
      <w:r w:rsidR="003A7F9E"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егиональнымцентром</w:t>
      </w:r>
      <w:r w:rsidR="0012381D" w:rsidRPr="00005ED8">
        <w:rPr>
          <w:rFonts w:ascii="Times New Roman" w:hAnsi="Times New Roman"/>
          <w:sz w:val="26"/>
          <w:szCs w:val="26"/>
        </w:rPr>
        <w:t xml:space="preserve"> и не принимает участия в судействе</w:t>
      </w:r>
      <w:r w:rsidRPr="00005ED8">
        <w:rPr>
          <w:rFonts w:ascii="Times New Roman" w:hAnsi="Times New Roman"/>
          <w:sz w:val="26"/>
          <w:szCs w:val="26"/>
        </w:rPr>
        <w:t>.</w:t>
      </w:r>
    </w:p>
    <w:p w:rsidR="00400D6D" w:rsidRPr="00005ED8" w:rsidRDefault="00E04B0A" w:rsidP="00A45EF2">
      <w:pPr>
        <w:widowControl w:val="0"/>
        <w:tabs>
          <w:tab w:val="left" w:pos="135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lastRenderedPageBreak/>
        <w:t xml:space="preserve"> 7.7.5. </w:t>
      </w:r>
      <w:r w:rsidR="00400D6D" w:rsidRPr="00005ED8">
        <w:rPr>
          <w:rFonts w:ascii="Times New Roman" w:hAnsi="Times New Roman"/>
          <w:sz w:val="26"/>
          <w:szCs w:val="26"/>
        </w:rPr>
        <w:t>Во время проведения судейства на площадке эксперты могут быть разд</w:t>
      </w:r>
      <w:r w:rsidR="00400D6D" w:rsidRPr="00005ED8">
        <w:rPr>
          <w:rFonts w:ascii="Times New Roman" w:hAnsi="Times New Roman"/>
          <w:sz w:val="26"/>
          <w:szCs w:val="26"/>
        </w:rPr>
        <w:t>е</w:t>
      </w:r>
      <w:r w:rsidR="00400D6D" w:rsidRPr="00005ED8">
        <w:rPr>
          <w:rFonts w:ascii="Times New Roman" w:hAnsi="Times New Roman"/>
          <w:sz w:val="26"/>
          <w:szCs w:val="26"/>
        </w:rPr>
        <w:t>лены на экспертов оценки объективных критериев и экспертов оценки субъективных критериев при необходимости.</w:t>
      </w:r>
    </w:p>
    <w:p w:rsidR="00400D6D" w:rsidRPr="00005ED8" w:rsidRDefault="00E04B0A" w:rsidP="00A45EF2">
      <w:pPr>
        <w:widowControl w:val="0"/>
        <w:tabs>
          <w:tab w:val="left" w:pos="14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7.8. </w:t>
      </w:r>
      <w:r w:rsidR="00400D6D" w:rsidRPr="00005ED8">
        <w:rPr>
          <w:rFonts w:ascii="Times New Roman" w:hAnsi="Times New Roman"/>
          <w:sz w:val="26"/>
          <w:szCs w:val="26"/>
        </w:rPr>
        <w:t>Распределение ролей экспертов на соревновательной площадке оформляе</w:t>
      </w:r>
      <w:r w:rsidR="00400D6D" w:rsidRPr="00005ED8">
        <w:rPr>
          <w:rFonts w:ascii="Times New Roman" w:hAnsi="Times New Roman"/>
          <w:sz w:val="26"/>
          <w:szCs w:val="26"/>
        </w:rPr>
        <w:t>т</w:t>
      </w:r>
      <w:r w:rsidR="00400D6D" w:rsidRPr="00005ED8">
        <w:rPr>
          <w:rFonts w:ascii="Times New Roman" w:hAnsi="Times New Roman"/>
          <w:sz w:val="26"/>
          <w:szCs w:val="26"/>
        </w:rPr>
        <w:t xml:space="preserve">ся протоколом в соответствии с Регламентом работы </w:t>
      </w:r>
      <w:r w:rsidR="004602F3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="00400D6D" w:rsidRPr="00005ED8">
        <w:rPr>
          <w:rFonts w:ascii="Times New Roman" w:hAnsi="Times New Roman"/>
          <w:sz w:val="26"/>
          <w:szCs w:val="26"/>
        </w:rPr>
        <w:t>.</w:t>
      </w:r>
    </w:p>
    <w:p w:rsidR="008658E4" w:rsidRPr="00005ED8" w:rsidRDefault="008658E4" w:rsidP="00A45EF2">
      <w:pPr>
        <w:widowControl w:val="0"/>
        <w:tabs>
          <w:tab w:val="left" w:pos="142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58E4" w:rsidRPr="00005ED8" w:rsidRDefault="00400D6D" w:rsidP="004602F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 xml:space="preserve">8. </w:t>
      </w:r>
      <w:r w:rsidR="008658E4" w:rsidRPr="00005ED8">
        <w:rPr>
          <w:rFonts w:ascii="Times New Roman" w:hAnsi="Times New Roman"/>
          <w:b/>
          <w:bCs/>
          <w:sz w:val="26"/>
          <w:szCs w:val="26"/>
        </w:rPr>
        <w:t>Волонтеры «Абилимпикс»</w:t>
      </w:r>
    </w:p>
    <w:p w:rsidR="004602F3" w:rsidRPr="00005ED8" w:rsidRDefault="008658E4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8.1. Организация работы волонтеров на площадках </w:t>
      </w:r>
      <w:r w:rsidR="004602F3" w:rsidRPr="00005ED8">
        <w:rPr>
          <w:rFonts w:ascii="Times New Roman" w:hAnsi="Times New Roman"/>
          <w:sz w:val="26"/>
          <w:szCs w:val="26"/>
        </w:rPr>
        <w:t>регионального чемпион</w:t>
      </w:r>
      <w:r w:rsidR="004602F3" w:rsidRPr="00005ED8">
        <w:rPr>
          <w:rFonts w:ascii="Times New Roman" w:hAnsi="Times New Roman"/>
          <w:sz w:val="26"/>
          <w:szCs w:val="26"/>
        </w:rPr>
        <w:t>а</w:t>
      </w:r>
      <w:r w:rsidR="004602F3" w:rsidRPr="00005ED8">
        <w:rPr>
          <w:rFonts w:ascii="Times New Roman" w:hAnsi="Times New Roman"/>
          <w:sz w:val="26"/>
          <w:szCs w:val="26"/>
        </w:rPr>
        <w:t>та</w:t>
      </w:r>
      <w:r w:rsidRPr="00005ED8">
        <w:rPr>
          <w:rFonts w:ascii="Times New Roman" w:hAnsi="Times New Roman"/>
          <w:sz w:val="26"/>
          <w:szCs w:val="26"/>
        </w:rPr>
        <w:t>осуществляется волонтерским центром «Абилимпикс»</w:t>
      </w:r>
      <w:r w:rsidR="004602F3" w:rsidRPr="00005ED8">
        <w:rPr>
          <w:rFonts w:ascii="Times New Roman" w:hAnsi="Times New Roman"/>
          <w:sz w:val="26"/>
          <w:szCs w:val="26"/>
        </w:rPr>
        <w:t xml:space="preserve"> Новгородской области</w:t>
      </w:r>
      <w:r w:rsidR="00786FFE" w:rsidRPr="00005ED8">
        <w:rPr>
          <w:rFonts w:ascii="Times New Roman" w:hAnsi="Times New Roman"/>
          <w:sz w:val="26"/>
          <w:szCs w:val="26"/>
        </w:rPr>
        <w:t>.</w:t>
      </w:r>
    </w:p>
    <w:p w:rsidR="008658E4" w:rsidRPr="00005ED8" w:rsidRDefault="008658E4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Порядок работыволонтерского центра определяется Положением о волонте</w:t>
      </w:r>
      <w:r w:rsidRPr="00005ED8">
        <w:rPr>
          <w:rFonts w:ascii="Times New Roman" w:hAnsi="Times New Roman"/>
          <w:sz w:val="26"/>
          <w:szCs w:val="26"/>
        </w:rPr>
        <w:t>р</w:t>
      </w:r>
      <w:r w:rsidRPr="00005ED8">
        <w:rPr>
          <w:rFonts w:ascii="Times New Roman" w:hAnsi="Times New Roman"/>
          <w:sz w:val="26"/>
          <w:szCs w:val="26"/>
        </w:rPr>
        <w:t>ском центре «Абилимпикс</w:t>
      </w:r>
      <w:r w:rsidR="004602F3" w:rsidRPr="00005ED8">
        <w:rPr>
          <w:rFonts w:ascii="Times New Roman" w:hAnsi="Times New Roman"/>
          <w:sz w:val="26"/>
          <w:szCs w:val="26"/>
        </w:rPr>
        <w:t>»</w:t>
      </w:r>
      <w:r w:rsidRPr="00005ED8">
        <w:rPr>
          <w:rFonts w:ascii="Times New Roman" w:hAnsi="Times New Roman"/>
          <w:sz w:val="26"/>
          <w:szCs w:val="26"/>
        </w:rPr>
        <w:t>.</w:t>
      </w:r>
    </w:p>
    <w:p w:rsidR="008658E4" w:rsidRPr="00005ED8" w:rsidRDefault="008658E4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8.2. В число волонтеров «Абилимпикс» входят обучающиеся образовательных организаций, педагогические работники, медицинские работники, специалисты с</w:t>
      </w:r>
      <w:r w:rsidRPr="00005ED8">
        <w:rPr>
          <w:rFonts w:ascii="Times New Roman" w:hAnsi="Times New Roman"/>
          <w:sz w:val="26"/>
          <w:szCs w:val="26"/>
        </w:rPr>
        <w:t>о</w:t>
      </w:r>
      <w:r w:rsidRPr="00005ED8">
        <w:rPr>
          <w:rFonts w:ascii="Times New Roman" w:hAnsi="Times New Roman"/>
          <w:sz w:val="26"/>
          <w:szCs w:val="26"/>
        </w:rPr>
        <w:t>провождения, родители (законные представители) участников соревнований и иные лица, выразившие желание на добро основе стать волонтером «Абилимпикс».</w:t>
      </w:r>
    </w:p>
    <w:p w:rsidR="002912C7" w:rsidRPr="00005ED8" w:rsidRDefault="002912C7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8.3. Волонтеры «Абилимпикс» в обязательном порядке должны пройти предв</w:t>
      </w:r>
      <w:r w:rsidRPr="00005ED8">
        <w:rPr>
          <w:rFonts w:ascii="Times New Roman" w:hAnsi="Times New Roman"/>
          <w:sz w:val="26"/>
          <w:szCs w:val="26"/>
        </w:rPr>
        <w:t>а</w:t>
      </w:r>
      <w:r w:rsidRPr="00005ED8">
        <w:rPr>
          <w:rFonts w:ascii="Times New Roman" w:hAnsi="Times New Roman"/>
          <w:sz w:val="26"/>
          <w:szCs w:val="26"/>
        </w:rPr>
        <w:t>рительную подготовку и обучение особенностям сопровождения инвалидов разли</w:t>
      </w:r>
      <w:r w:rsidRPr="00005ED8">
        <w:rPr>
          <w:rFonts w:ascii="Times New Roman" w:hAnsi="Times New Roman"/>
          <w:sz w:val="26"/>
          <w:szCs w:val="26"/>
        </w:rPr>
        <w:t>ч</w:t>
      </w:r>
      <w:r w:rsidRPr="00005ED8">
        <w:rPr>
          <w:rFonts w:ascii="Times New Roman" w:hAnsi="Times New Roman"/>
          <w:sz w:val="26"/>
          <w:szCs w:val="26"/>
        </w:rPr>
        <w:t>ных нозологий.</w:t>
      </w:r>
    </w:p>
    <w:p w:rsidR="009431F0" w:rsidRPr="00005ED8" w:rsidRDefault="002912C7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1"/>
          <w:bCs/>
          <w:sz w:val="26"/>
          <w:szCs w:val="26"/>
          <w:lang w:val="ru-RU"/>
        </w:rPr>
      </w:pPr>
      <w:r w:rsidRPr="00005ED8">
        <w:rPr>
          <w:rFonts w:ascii="Times New Roman" w:hAnsi="Times New Roman"/>
          <w:sz w:val="26"/>
          <w:szCs w:val="26"/>
        </w:rPr>
        <w:t xml:space="preserve">8.4. Прием заявок на работу в качестве волонтера осуществляет волонтерский центр посредством регистрации участников на портале </w:t>
      </w:r>
      <w:r w:rsidRPr="00005ED8">
        <w:rPr>
          <w:rStyle w:val="1"/>
          <w:bCs/>
          <w:sz w:val="26"/>
          <w:szCs w:val="26"/>
        </w:rPr>
        <w:t>abilypmpicspro</w:t>
      </w:r>
      <w:r w:rsidRPr="00005ED8">
        <w:rPr>
          <w:rStyle w:val="1"/>
          <w:bCs/>
          <w:sz w:val="26"/>
          <w:szCs w:val="26"/>
          <w:lang w:val="ru-RU"/>
        </w:rPr>
        <w:t>.</w:t>
      </w:r>
      <w:r w:rsidRPr="00005ED8">
        <w:rPr>
          <w:rStyle w:val="1"/>
          <w:bCs/>
          <w:sz w:val="26"/>
          <w:szCs w:val="26"/>
        </w:rPr>
        <w:t>ru</w:t>
      </w:r>
      <w:r w:rsidR="009431F0" w:rsidRPr="00005ED8">
        <w:rPr>
          <w:rStyle w:val="1"/>
          <w:bCs/>
          <w:sz w:val="26"/>
          <w:szCs w:val="26"/>
          <w:lang w:val="ru-RU"/>
        </w:rPr>
        <w:t>.</w:t>
      </w:r>
    </w:p>
    <w:p w:rsidR="009431F0" w:rsidRPr="00005ED8" w:rsidRDefault="009431F0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1"/>
          <w:bCs/>
          <w:sz w:val="26"/>
          <w:szCs w:val="26"/>
          <w:lang w:val="ru-RU"/>
        </w:rPr>
      </w:pPr>
    </w:p>
    <w:p w:rsidR="004602F3" w:rsidRPr="00005ED8" w:rsidRDefault="00400D6D" w:rsidP="004602F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 xml:space="preserve">9. Награждение участников соревнований </w:t>
      </w:r>
      <w:r w:rsidR="004602F3" w:rsidRPr="00005ED8">
        <w:rPr>
          <w:rFonts w:ascii="Times New Roman" w:hAnsi="Times New Roman"/>
          <w:b/>
          <w:sz w:val="26"/>
          <w:szCs w:val="26"/>
        </w:rPr>
        <w:t>регионального чемпионата</w:t>
      </w:r>
    </w:p>
    <w:p w:rsidR="00400D6D" w:rsidRPr="00005ED8" w:rsidRDefault="00400D6D" w:rsidP="004602F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9.1.</w:t>
      </w:r>
      <w:r w:rsidRPr="00005ED8">
        <w:rPr>
          <w:rFonts w:ascii="Times New Roman" w:hAnsi="Times New Roman"/>
          <w:sz w:val="26"/>
          <w:szCs w:val="26"/>
        </w:rPr>
        <w:tab/>
        <w:t>По итогам конкурсов «Абилимпикс» участники соревнований, которые показали первый, второй и третий результаты соответственно по каждой компете</w:t>
      </w:r>
      <w:r w:rsidRPr="00005ED8">
        <w:rPr>
          <w:rFonts w:ascii="Times New Roman" w:hAnsi="Times New Roman"/>
          <w:sz w:val="26"/>
          <w:szCs w:val="26"/>
        </w:rPr>
        <w:t>н</w:t>
      </w:r>
      <w:r w:rsidRPr="00005ED8">
        <w:rPr>
          <w:rFonts w:ascii="Times New Roman" w:hAnsi="Times New Roman"/>
          <w:sz w:val="26"/>
          <w:szCs w:val="26"/>
        </w:rPr>
        <w:t>ции и категории, получают «золотые», «серебряные» и «бронзовые» медали.</w:t>
      </w:r>
    </w:p>
    <w:p w:rsidR="00400D6D" w:rsidRPr="00005ED8" w:rsidRDefault="00400D6D" w:rsidP="00CB7987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9.2.</w:t>
      </w:r>
      <w:r w:rsidRPr="00005ED8">
        <w:rPr>
          <w:rFonts w:ascii="Times New Roman" w:hAnsi="Times New Roman"/>
          <w:sz w:val="26"/>
          <w:szCs w:val="26"/>
        </w:rPr>
        <w:tab/>
        <w:t>В ходе соревнований предусматривается одна «золотая», одна «серебр</w:t>
      </w:r>
      <w:r w:rsidRPr="00005ED8">
        <w:rPr>
          <w:rFonts w:ascii="Times New Roman" w:hAnsi="Times New Roman"/>
          <w:sz w:val="26"/>
          <w:szCs w:val="26"/>
        </w:rPr>
        <w:t>я</w:t>
      </w:r>
      <w:r w:rsidRPr="00005ED8">
        <w:rPr>
          <w:rFonts w:ascii="Times New Roman" w:hAnsi="Times New Roman"/>
          <w:sz w:val="26"/>
          <w:szCs w:val="26"/>
        </w:rPr>
        <w:t>ная» и одна «бронзовая» медаль по каждой компетенции</w:t>
      </w:r>
      <w:r w:rsidR="00CB7987" w:rsidRPr="00005ED8">
        <w:rPr>
          <w:rFonts w:ascii="Times New Roman" w:hAnsi="Times New Roman"/>
          <w:sz w:val="26"/>
          <w:szCs w:val="26"/>
        </w:rPr>
        <w:t xml:space="preserve">, </w:t>
      </w:r>
      <w:r w:rsidRPr="00005ED8">
        <w:rPr>
          <w:rFonts w:ascii="Times New Roman" w:hAnsi="Times New Roman"/>
          <w:sz w:val="26"/>
          <w:szCs w:val="26"/>
        </w:rPr>
        <w:t>категории участников. Если в рамках конкурсных заданий предусмотрено участие команды участников, то медали вручаются каждому участнику команды по данной компетенции.</w:t>
      </w:r>
    </w:p>
    <w:p w:rsidR="00400D6D" w:rsidRPr="00005ED8" w:rsidRDefault="00400D6D" w:rsidP="00CB7987">
      <w:pPr>
        <w:widowControl w:val="0"/>
        <w:tabs>
          <w:tab w:val="left" w:pos="134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9.3.</w:t>
      </w:r>
      <w:r w:rsidRPr="00005ED8">
        <w:rPr>
          <w:rFonts w:ascii="Times New Roman" w:hAnsi="Times New Roman"/>
          <w:sz w:val="26"/>
          <w:szCs w:val="26"/>
        </w:rPr>
        <w:tab/>
        <w:t>В случае равенства баллов у участников, претендующих на призовые места, преимущество отдается участнику, который выполнил конкурсное задание за меньшее количество времени.</w:t>
      </w:r>
    </w:p>
    <w:p w:rsidR="009431F0" w:rsidRPr="00005ED8" w:rsidRDefault="00400D6D" w:rsidP="00A45EF2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9.4.</w:t>
      </w:r>
      <w:r w:rsidRPr="00005ED8">
        <w:rPr>
          <w:rFonts w:ascii="Times New Roman" w:hAnsi="Times New Roman"/>
          <w:sz w:val="26"/>
          <w:szCs w:val="26"/>
        </w:rPr>
        <w:tab/>
        <w:t>По решению партнеров-работодателей конкурсов «Абилимпикс» по ко</w:t>
      </w:r>
      <w:r w:rsidRPr="00005ED8">
        <w:rPr>
          <w:rFonts w:ascii="Times New Roman" w:hAnsi="Times New Roman"/>
          <w:sz w:val="26"/>
          <w:szCs w:val="26"/>
        </w:rPr>
        <w:t>м</w:t>
      </w:r>
      <w:r w:rsidRPr="00005ED8">
        <w:rPr>
          <w:rFonts w:ascii="Times New Roman" w:hAnsi="Times New Roman"/>
          <w:sz w:val="26"/>
          <w:szCs w:val="26"/>
        </w:rPr>
        <w:t>петенциям участникам могут быть вручены поощрительные награды, призы от пар</w:t>
      </w:r>
      <w:r w:rsidRPr="00005ED8">
        <w:rPr>
          <w:rFonts w:ascii="Times New Roman" w:hAnsi="Times New Roman"/>
          <w:sz w:val="26"/>
          <w:szCs w:val="26"/>
        </w:rPr>
        <w:t>т</w:t>
      </w:r>
      <w:r w:rsidRPr="00005ED8">
        <w:rPr>
          <w:rFonts w:ascii="Times New Roman" w:hAnsi="Times New Roman"/>
          <w:sz w:val="26"/>
          <w:szCs w:val="26"/>
        </w:rPr>
        <w:t>неров.</w:t>
      </w:r>
    </w:p>
    <w:p w:rsidR="00005ED8" w:rsidRPr="00005ED8" w:rsidRDefault="00400D6D" w:rsidP="00A45EF2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9.5.</w:t>
      </w:r>
      <w:r w:rsidRPr="00005ED8">
        <w:rPr>
          <w:rFonts w:ascii="Times New Roman" w:hAnsi="Times New Roman"/>
          <w:sz w:val="26"/>
          <w:szCs w:val="26"/>
        </w:rPr>
        <w:tab/>
        <w:t>По решению Оргкомитета</w:t>
      </w:r>
      <w:r w:rsidR="00005ED8" w:rsidRPr="00005ED8">
        <w:rPr>
          <w:rFonts w:ascii="Times New Roman" w:hAnsi="Times New Roman"/>
          <w:sz w:val="26"/>
          <w:szCs w:val="26"/>
        </w:rPr>
        <w:t>:</w:t>
      </w:r>
    </w:p>
    <w:p w:rsidR="00400D6D" w:rsidRPr="00005ED8" w:rsidRDefault="00400D6D" w:rsidP="00A45EF2">
      <w:pPr>
        <w:widowControl w:val="0"/>
        <w:tabs>
          <w:tab w:val="left" w:pos="121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 участникам выставок, мастер-классов конкурсов «Абилимпикс» могут быть вручены благодарности или иные формы по</w:t>
      </w:r>
      <w:r w:rsidR="00005ED8" w:rsidRPr="00005ED8">
        <w:rPr>
          <w:rFonts w:ascii="Times New Roman" w:hAnsi="Times New Roman"/>
          <w:sz w:val="26"/>
          <w:szCs w:val="26"/>
        </w:rPr>
        <w:t>ощрения;</w:t>
      </w:r>
    </w:p>
    <w:p w:rsidR="00400D6D" w:rsidRPr="00005ED8" w:rsidRDefault="00005ED8" w:rsidP="00A45EF2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</w:t>
      </w:r>
      <w:r w:rsidR="00400D6D" w:rsidRPr="00005ED8">
        <w:rPr>
          <w:rFonts w:ascii="Times New Roman" w:hAnsi="Times New Roman"/>
          <w:sz w:val="26"/>
          <w:szCs w:val="26"/>
        </w:rPr>
        <w:t>артнерам, участникам, экспертам и иным лицам</w:t>
      </w:r>
      <w:r w:rsidR="004602F3" w:rsidRPr="00005ED8">
        <w:rPr>
          <w:rFonts w:ascii="Times New Roman" w:hAnsi="Times New Roman"/>
          <w:sz w:val="26"/>
          <w:szCs w:val="26"/>
        </w:rPr>
        <w:t xml:space="preserve">, </w:t>
      </w:r>
      <w:r w:rsidR="00400D6D" w:rsidRPr="00005ED8">
        <w:rPr>
          <w:rFonts w:ascii="Times New Roman" w:hAnsi="Times New Roman"/>
          <w:sz w:val="26"/>
          <w:szCs w:val="26"/>
        </w:rPr>
        <w:t>организациям, активно пр</w:t>
      </w:r>
      <w:r w:rsidR="00400D6D" w:rsidRPr="00005ED8">
        <w:rPr>
          <w:rFonts w:ascii="Times New Roman" w:hAnsi="Times New Roman"/>
          <w:sz w:val="26"/>
          <w:szCs w:val="26"/>
        </w:rPr>
        <w:t>и</w:t>
      </w:r>
      <w:r w:rsidR="00400D6D" w:rsidRPr="00005ED8">
        <w:rPr>
          <w:rFonts w:ascii="Times New Roman" w:hAnsi="Times New Roman"/>
          <w:sz w:val="26"/>
          <w:szCs w:val="26"/>
        </w:rPr>
        <w:lastRenderedPageBreak/>
        <w:t xml:space="preserve">нимающим участие в организации и проведении </w:t>
      </w:r>
      <w:r w:rsidR="004602F3" w:rsidRPr="00005ED8">
        <w:rPr>
          <w:rFonts w:ascii="Times New Roman" w:hAnsi="Times New Roman"/>
          <w:sz w:val="26"/>
          <w:szCs w:val="26"/>
        </w:rPr>
        <w:t>регионального чемпионата</w:t>
      </w:r>
      <w:r w:rsidRPr="00005ED8">
        <w:rPr>
          <w:rFonts w:ascii="Times New Roman" w:hAnsi="Times New Roman"/>
          <w:sz w:val="26"/>
          <w:szCs w:val="26"/>
        </w:rPr>
        <w:t>,</w:t>
      </w:r>
      <w:r w:rsidR="00400D6D" w:rsidRPr="00005ED8">
        <w:rPr>
          <w:rFonts w:ascii="Times New Roman" w:hAnsi="Times New Roman"/>
          <w:sz w:val="26"/>
          <w:szCs w:val="26"/>
        </w:rPr>
        <w:t xml:space="preserve"> вруч</w:t>
      </w:r>
      <w:r w:rsidR="00400D6D" w:rsidRPr="00005ED8">
        <w:rPr>
          <w:rFonts w:ascii="Times New Roman" w:hAnsi="Times New Roman"/>
          <w:sz w:val="26"/>
          <w:szCs w:val="26"/>
        </w:rPr>
        <w:t>а</w:t>
      </w:r>
      <w:r w:rsidR="00400D6D" w:rsidRPr="00005ED8">
        <w:rPr>
          <w:rFonts w:ascii="Times New Roman" w:hAnsi="Times New Roman"/>
          <w:sz w:val="26"/>
          <w:szCs w:val="26"/>
        </w:rPr>
        <w:t>ются благодарности.</w:t>
      </w:r>
    </w:p>
    <w:p w:rsidR="009431F0" w:rsidRPr="00005ED8" w:rsidRDefault="009431F0" w:rsidP="00A45EF2">
      <w:pPr>
        <w:widowControl w:val="0"/>
        <w:tabs>
          <w:tab w:val="left" w:pos="127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0D6D" w:rsidRPr="00005ED8" w:rsidRDefault="00400D6D" w:rsidP="00CB798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>10. Информационное сопровождение конкурсов</w:t>
      </w:r>
    </w:p>
    <w:p w:rsidR="00400D6D" w:rsidRPr="00005ED8" w:rsidRDefault="00400D6D" w:rsidP="00A45EF2">
      <w:pPr>
        <w:widowControl w:val="0"/>
        <w:tabs>
          <w:tab w:val="left" w:pos="165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10.1.</w:t>
      </w:r>
      <w:r w:rsidRPr="00005ED8">
        <w:rPr>
          <w:rFonts w:ascii="Times New Roman" w:hAnsi="Times New Roman"/>
          <w:sz w:val="26"/>
          <w:szCs w:val="26"/>
        </w:rPr>
        <w:tab/>
        <w:t xml:space="preserve">Информационное сопровождение </w:t>
      </w:r>
      <w:r w:rsidR="004602F3" w:rsidRPr="00005ED8">
        <w:rPr>
          <w:rFonts w:ascii="Times New Roman" w:hAnsi="Times New Roman"/>
          <w:sz w:val="26"/>
          <w:szCs w:val="26"/>
        </w:rPr>
        <w:t xml:space="preserve">регионального чемпионата </w:t>
      </w:r>
      <w:r w:rsidRPr="00005ED8">
        <w:rPr>
          <w:rFonts w:ascii="Times New Roman" w:hAnsi="Times New Roman"/>
          <w:sz w:val="26"/>
          <w:szCs w:val="26"/>
        </w:rPr>
        <w:t>осущес</w:t>
      </w:r>
      <w:r w:rsidRPr="00005ED8">
        <w:rPr>
          <w:rFonts w:ascii="Times New Roman" w:hAnsi="Times New Roman"/>
          <w:sz w:val="26"/>
          <w:szCs w:val="26"/>
        </w:rPr>
        <w:t>т</w:t>
      </w:r>
      <w:r w:rsidRPr="00005ED8">
        <w:rPr>
          <w:rFonts w:ascii="Times New Roman" w:hAnsi="Times New Roman"/>
          <w:sz w:val="26"/>
          <w:szCs w:val="26"/>
        </w:rPr>
        <w:t xml:space="preserve">вляется в соответствии с </w:t>
      </w:r>
      <w:r w:rsidR="004602F3" w:rsidRPr="00005ED8">
        <w:rPr>
          <w:rFonts w:ascii="Times New Roman" w:hAnsi="Times New Roman"/>
          <w:sz w:val="26"/>
          <w:szCs w:val="26"/>
        </w:rPr>
        <w:t xml:space="preserve">утвержденным </w:t>
      </w:r>
      <w:r w:rsidRPr="00005ED8">
        <w:rPr>
          <w:rFonts w:ascii="Times New Roman" w:hAnsi="Times New Roman"/>
          <w:sz w:val="26"/>
          <w:szCs w:val="26"/>
        </w:rPr>
        <w:t>планом освещения в средствах массовой и</w:t>
      </w:r>
      <w:r w:rsidRPr="00005ED8">
        <w:rPr>
          <w:rFonts w:ascii="Times New Roman" w:hAnsi="Times New Roman"/>
          <w:sz w:val="26"/>
          <w:szCs w:val="26"/>
        </w:rPr>
        <w:t>н</w:t>
      </w:r>
      <w:r w:rsidRPr="00005ED8">
        <w:rPr>
          <w:rFonts w:ascii="Times New Roman" w:hAnsi="Times New Roman"/>
          <w:sz w:val="26"/>
          <w:szCs w:val="26"/>
        </w:rPr>
        <w:t>формации</w:t>
      </w:r>
      <w:r w:rsidR="004602F3" w:rsidRPr="00005ED8">
        <w:rPr>
          <w:rFonts w:ascii="Times New Roman" w:hAnsi="Times New Roman"/>
          <w:sz w:val="26"/>
          <w:szCs w:val="26"/>
        </w:rPr>
        <w:t xml:space="preserve"> (далее СМИ)</w:t>
      </w:r>
      <w:r w:rsidRPr="00005ED8">
        <w:rPr>
          <w:rFonts w:ascii="Times New Roman" w:hAnsi="Times New Roman"/>
          <w:sz w:val="26"/>
          <w:szCs w:val="26"/>
        </w:rPr>
        <w:t>.</w:t>
      </w:r>
    </w:p>
    <w:p w:rsidR="00400D6D" w:rsidRPr="00005ED8" w:rsidRDefault="00400D6D" w:rsidP="00A45EF2">
      <w:pPr>
        <w:widowControl w:val="0"/>
        <w:tabs>
          <w:tab w:val="left" w:pos="172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10.2.</w:t>
      </w:r>
      <w:r w:rsidRPr="00005ED8">
        <w:rPr>
          <w:rFonts w:ascii="Times New Roman" w:hAnsi="Times New Roman"/>
          <w:sz w:val="26"/>
          <w:szCs w:val="26"/>
        </w:rPr>
        <w:tab/>
        <w:t>Основными каналами информационного продвижения являются:</w:t>
      </w:r>
    </w:p>
    <w:p w:rsidR="00400D6D" w:rsidRPr="00005ED8" w:rsidRDefault="00400D6D" w:rsidP="00A45EF2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сайт национального чемпионата </w:t>
      </w:r>
      <w:hyperlink r:id="rId10" w:history="1">
        <w:r w:rsidRPr="00005ED8">
          <w:rPr>
            <w:rFonts w:ascii="Times New Roman" w:hAnsi="Times New Roman"/>
            <w:color w:val="0066CC"/>
            <w:sz w:val="26"/>
            <w:szCs w:val="26"/>
            <w:u w:val="single" w:color="0066CC"/>
          </w:rPr>
          <w:t>www.abilympics-russia.ru</w:t>
        </w:r>
      </w:hyperlink>
      <w:r w:rsidRPr="00005ED8">
        <w:rPr>
          <w:rFonts w:ascii="Times New Roman" w:hAnsi="Times New Roman"/>
          <w:sz w:val="26"/>
          <w:szCs w:val="26"/>
        </w:rPr>
        <w:t>;</w:t>
      </w:r>
    </w:p>
    <w:p w:rsidR="00400D6D" w:rsidRPr="00005ED8" w:rsidRDefault="00400D6D" w:rsidP="00A45EF2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пресс-события (пресс-конференции, брифинги, пресс-туры), обеспечивающие вовлеченность представителей средств массовой информации (далее - СМИ) в идею конкурсов «Абилимпикс»;</w:t>
      </w:r>
    </w:p>
    <w:p w:rsidR="00400D6D" w:rsidRPr="00005ED8" w:rsidRDefault="00400D6D" w:rsidP="00A45EF2">
      <w:pPr>
        <w:widowControl w:val="0"/>
        <w:tabs>
          <w:tab w:val="left" w:pos="143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материалы в СМИ, обеспечивающие информирование общественности о соб</w:t>
      </w:r>
      <w:r w:rsidRPr="00005ED8">
        <w:rPr>
          <w:rFonts w:ascii="Times New Roman" w:hAnsi="Times New Roman"/>
          <w:sz w:val="26"/>
          <w:szCs w:val="26"/>
        </w:rPr>
        <w:t>ы</w:t>
      </w:r>
      <w:r w:rsidRPr="00005ED8">
        <w:rPr>
          <w:rFonts w:ascii="Times New Roman" w:hAnsi="Times New Roman"/>
          <w:sz w:val="26"/>
          <w:szCs w:val="26"/>
        </w:rPr>
        <w:t>тиях, связанных с конкурсом;</w:t>
      </w:r>
    </w:p>
    <w:p w:rsidR="00400D6D" w:rsidRPr="00005ED8" w:rsidRDefault="00400D6D" w:rsidP="00A45EF2">
      <w:pPr>
        <w:widowControl w:val="0"/>
        <w:tabs>
          <w:tab w:val="left" w:pos="144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официальные сайты Министерства просвещения Российской Федерации, М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 xml:space="preserve">нистерства труда и социальной защиты Российской Федерации, </w:t>
      </w:r>
      <w:r w:rsidR="00CB7987" w:rsidRPr="00005ED8">
        <w:rPr>
          <w:rFonts w:ascii="Times New Roman" w:hAnsi="Times New Roman"/>
          <w:sz w:val="26"/>
          <w:szCs w:val="26"/>
        </w:rPr>
        <w:t>министерства образ</w:t>
      </w:r>
      <w:r w:rsidR="00CB7987" w:rsidRPr="00005ED8">
        <w:rPr>
          <w:rFonts w:ascii="Times New Roman" w:hAnsi="Times New Roman"/>
          <w:sz w:val="26"/>
          <w:szCs w:val="26"/>
        </w:rPr>
        <w:t>о</w:t>
      </w:r>
      <w:r w:rsidR="00CB7987" w:rsidRPr="00005ED8">
        <w:rPr>
          <w:rFonts w:ascii="Times New Roman" w:hAnsi="Times New Roman"/>
          <w:sz w:val="26"/>
          <w:szCs w:val="26"/>
        </w:rPr>
        <w:t>вания Новгородской области, министерства труда и социальной защиты населения Новгородской области</w:t>
      </w:r>
      <w:r w:rsidRPr="00005ED8">
        <w:rPr>
          <w:rFonts w:ascii="Times New Roman" w:hAnsi="Times New Roman"/>
          <w:sz w:val="26"/>
          <w:szCs w:val="26"/>
        </w:rPr>
        <w:t xml:space="preserve"> и других заинтересованных </w:t>
      </w:r>
      <w:r w:rsidR="00CB7987" w:rsidRPr="00005ED8">
        <w:rPr>
          <w:rFonts w:ascii="Times New Roman" w:hAnsi="Times New Roman"/>
          <w:sz w:val="26"/>
          <w:szCs w:val="26"/>
        </w:rPr>
        <w:t>министерств</w:t>
      </w:r>
      <w:r w:rsidRPr="00005ED8">
        <w:rPr>
          <w:rFonts w:ascii="Times New Roman" w:hAnsi="Times New Roman"/>
          <w:sz w:val="26"/>
          <w:szCs w:val="26"/>
        </w:rPr>
        <w:t>;</w:t>
      </w:r>
    </w:p>
    <w:p w:rsidR="00400D6D" w:rsidRPr="00005ED8" w:rsidRDefault="00400D6D" w:rsidP="00A45EF2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социальные сети.</w:t>
      </w:r>
    </w:p>
    <w:p w:rsidR="004602F3" w:rsidRPr="00005ED8" w:rsidRDefault="004602F3" w:rsidP="00CB798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0D6D" w:rsidRPr="00005ED8" w:rsidRDefault="00400D6D" w:rsidP="00CB798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ED8">
        <w:rPr>
          <w:rFonts w:ascii="Times New Roman" w:hAnsi="Times New Roman"/>
          <w:b/>
          <w:bCs/>
          <w:sz w:val="26"/>
          <w:szCs w:val="26"/>
        </w:rPr>
        <w:t>11. Решение вопросов (включая решение споров). Апелляционная</w:t>
      </w:r>
      <w:r w:rsidR="009431F0" w:rsidRPr="00005ED8">
        <w:rPr>
          <w:rFonts w:ascii="Times New Roman" w:hAnsi="Times New Roman"/>
          <w:b/>
          <w:bCs/>
          <w:sz w:val="26"/>
          <w:szCs w:val="26"/>
        </w:rPr>
        <w:t>К</w:t>
      </w:r>
      <w:r w:rsidRPr="00005ED8">
        <w:rPr>
          <w:rFonts w:ascii="Times New Roman" w:hAnsi="Times New Roman"/>
          <w:b/>
          <w:bCs/>
          <w:sz w:val="26"/>
          <w:szCs w:val="26"/>
        </w:rPr>
        <w:t>оми</w:t>
      </w:r>
      <w:r w:rsidRPr="00005ED8">
        <w:rPr>
          <w:rFonts w:ascii="Times New Roman" w:hAnsi="Times New Roman"/>
          <w:b/>
          <w:bCs/>
          <w:sz w:val="26"/>
          <w:szCs w:val="26"/>
        </w:rPr>
        <w:t>с</w:t>
      </w:r>
      <w:r w:rsidRPr="00005ED8">
        <w:rPr>
          <w:rFonts w:ascii="Times New Roman" w:hAnsi="Times New Roman"/>
          <w:b/>
          <w:bCs/>
          <w:sz w:val="26"/>
          <w:szCs w:val="26"/>
        </w:rPr>
        <w:t>сия</w:t>
      </w:r>
    </w:p>
    <w:p w:rsidR="00400D6D" w:rsidRPr="00005ED8" w:rsidRDefault="00400D6D" w:rsidP="00A45EF2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 xml:space="preserve">11.1. Для разрешения споров, конфликтов, разногласий, связанных с участием в </w:t>
      </w:r>
      <w:r w:rsidR="004602F3" w:rsidRPr="00005ED8">
        <w:rPr>
          <w:rFonts w:ascii="Times New Roman" w:hAnsi="Times New Roman"/>
          <w:sz w:val="26"/>
          <w:szCs w:val="26"/>
        </w:rPr>
        <w:t xml:space="preserve">региональном чемпионате </w:t>
      </w:r>
      <w:r w:rsidRPr="00005ED8">
        <w:rPr>
          <w:rFonts w:ascii="Times New Roman" w:hAnsi="Times New Roman"/>
          <w:sz w:val="26"/>
          <w:szCs w:val="26"/>
        </w:rPr>
        <w:t>участников, экспертов, организаций, лидеров команд, со</w:t>
      </w:r>
      <w:r w:rsidRPr="00005ED8">
        <w:rPr>
          <w:rFonts w:ascii="Times New Roman" w:hAnsi="Times New Roman"/>
          <w:sz w:val="26"/>
          <w:szCs w:val="26"/>
        </w:rPr>
        <w:t>з</w:t>
      </w:r>
      <w:r w:rsidRPr="00005ED8">
        <w:rPr>
          <w:rFonts w:ascii="Times New Roman" w:hAnsi="Times New Roman"/>
          <w:sz w:val="26"/>
          <w:szCs w:val="26"/>
        </w:rPr>
        <w:t>дается апелляционная комиссия.</w:t>
      </w:r>
    </w:p>
    <w:p w:rsidR="009431F0" w:rsidRPr="00005ED8" w:rsidRDefault="00400D6D" w:rsidP="00A45EF2">
      <w:pPr>
        <w:widowControl w:val="0"/>
        <w:tabs>
          <w:tab w:val="left" w:pos="133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11.2.</w:t>
      </w:r>
      <w:r w:rsidRPr="00005ED8">
        <w:rPr>
          <w:rFonts w:ascii="Times New Roman" w:hAnsi="Times New Roman"/>
          <w:sz w:val="26"/>
          <w:szCs w:val="26"/>
        </w:rPr>
        <w:tab/>
        <w:t>Апелляционную жалобу в апелляционную комиссию могут подать и</w:t>
      </w:r>
      <w:r w:rsidRPr="00005ED8">
        <w:rPr>
          <w:rFonts w:ascii="Times New Roman" w:hAnsi="Times New Roman"/>
          <w:sz w:val="26"/>
          <w:szCs w:val="26"/>
        </w:rPr>
        <w:t>с</w:t>
      </w:r>
      <w:r w:rsidRPr="00005ED8">
        <w:rPr>
          <w:rFonts w:ascii="Times New Roman" w:hAnsi="Times New Roman"/>
          <w:sz w:val="26"/>
          <w:szCs w:val="26"/>
        </w:rPr>
        <w:t>ключительно лидеры команд. До подачи апелляции все споры должны быть урегул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рованы с главным экспертом по компетенции.</w:t>
      </w:r>
    </w:p>
    <w:p w:rsidR="00400D6D" w:rsidRPr="00005ED8" w:rsidRDefault="00400D6D" w:rsidP="00A45EF2">
      <w:pPr>
        <w:widowControl w:val="0"/>
        <w:tabs>
          <w:tab w:val="left" w:pos="133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05ED8">
        <w:rPr>
          <w:rFonts w:ascii="Times New Roman" w:hAnsi="Times New Roman"/>
          <w:sz w:val="26"/>
          <w:szCs w:val="26"/>
        </w:rPr>
        <w:t>11.3.</w:t>
      </w:r>
      <w:r w:rsidRPr="00005ED8">
        <w:rPr>
          <w:rFonts w:ascii="Times New Roman" w:hAnsi="Times New Roman"/>
          <w:sz w:val="26"/>
          <w:szCs w:val="26"/>
        </w:rPr>
        <w:tab/>
        <w:t>Работа апелл</w:t>
      </w:r>
      <w:r w:rsidR="00CB7987" w:rsidRPr="00005ED8">
        <w:rPr>
          <w:rFonts w:ascii="Times New Roman" w:hAnsi="Times New Roman"/>
          <w:sz w:val="26"/>
          <w:szCs w:val="26"/>
        </w:rPr>
        <w:t>яционной комиссии регулируется П</w:t>
      </w:r>
      <w:r w:rsidRPr="00005ED8">
        <w:rPr>
          <w:rFonts w:ascii="Times New Roman" w:hAnsi="Times New Roman"/>
          <w:sz w:val="26"/>
          <w:szCs w:val="26"/>
        </w:rPr>
        <w:t>оложением об апелляц</w:t>
      </w:r>
      <w:r w:rsidRPr="00005ED8">
        <w:rPr>
          <w:rFonts w:ascii="Times New Roman" w:hAnsi="Times New Roman"/>
          <w:sz w:val="26"/>
          <w:szCs w:val="26"/>
        </w:rPr>
        <w:t>и</w:t>
      </w:r>
      <w:r w:rsidRPr="00005ED8">
        <w:rPr>
          <w:rFonts w:ascii="Times New Roman" w:hAnsi="Times New Roman"/>
          <w:sz w:val="26"/>
          <w:szCs w:val="26"/>
        </w:rPr>
        <w:t>онной комиссии конкурсов «Абилимпикс».</w:t>
      </w:r>
    </w:p>
    <w:sectPr w:rsidR="00400D6D" w:rsidRPr="00005ED8" w:rsidSect="00D40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0C" w:rsidRDefault="00A70C0C" w:rsidP="00212FE4">
      <w:pPr>
        <w:spacing w:after="0" w:line="240" w:lineRule="auto"/>
      </w:pPr>
      <w:r>
        <w:separator/>
      </w:r>
    </w:p>
  </w:endnote>
  <w:endnote w:type="continuationSeparator" w:id="1">
    <w:p w:rsidR="00A70C0C" w:rsidRDefault="00A70C0C" w:rsidP="002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2" w:rsidRDefault="003C33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2" w:rsidRDefault="003C33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2" w:rsidRDefault="003C33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0C" w:rsidRDefault="00A70C0C" w:rsidP="00212FE4">
      <w:pPr>
        <w:spacing w:after="0" w:line="240" w:lineRule="auto"/>
      </w:pPr>
      <w:r>
        <w:separator/>
      </w:r>
    </w:p>
  </w:footnote>
  <w:footnote w:type="continuationSeparator" w:id="1">
    <w:p w:rsidR="00A70C0C" w:rsidRDefault="00A70C0C" w:rsidP="0021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2" w:rsidRDefault="003C33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2" w:rsidRDefault="003C33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82" w:rsidRDefault="003C33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4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0000000C"/>
    <w:lvl w:ilvl="0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021"/>
    <w:multiLevelType w:val="hybridMultilevel"/>
    <w:tmpl w:val="00000021"/>
    <w:lvl w:ilvl="0" w:tplc="00000C81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023"/>
    <w:multiLevelType w:val="hybridMultilevel"/>
    <w:tmpl w:val="00000023"/>
    <w:lvl w:ilvl="0" w:tplc="00000D49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0032"/>
    <w:multiLevelType w:val="hybridMultilevel"/>
    <w:tmpl w:val="00000032"/>
    <w:lvl w:ilvl="0" w:tplc="0000132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0033"/>
    <w:multiLevelType w:val="hybridMultilevel"/>
    <w:tmpl w:val="00000033"/>
    <w:lvl w:ilvl="0" w:tplc="00001389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003A"/>
    <w:multiLevelType w:val="hybridMultilevel"/>
    <w:tmpl w:val="0000003A"/>
    <w:lvl w:ilvl="0" w:tplc="0000164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003C"/>
    <w:multiLevelType w:val="hybridMultilevel"/>
    <w:tmpl w:val="0000003C"/>
    <w:lvl w:ilvl="0" w:tplc="000017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170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3A6BC6"/>
    <w:multiLevelType w:val="hybridMultilevel"/>
    <w:tmpl w:val="D070FE66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00D6D"/>
    <w:rsid w:val="00005ED8"/>
    <w:rsid w:val="000359ED"/>
    <w:rsid w:val="00053633"/>
    <w:rsid w:val="000679D8"/>
    <w:rsid w:val="00075831"/>
    <w:rsid w:val="0008422F"/>
    <w:rsid w:val="000C7175"/>
    <w:rsid w:val="0012381D"/>
    <w:rsid w:val="00160DA0"/>
    <w:rsid w:val="00194A7D"/>
    <w:rsid w:val="001B1555"/>
    <w:rsid w:val="001B1DE5"/>
    <w:rsid w:val="001F5561"/>
    <w:rsid w:val="00212FE4"/>
    <w:rsid w:val="00276AC8"/>
    <w:rsid w:val="00285222"/>
    <w:rsid w:val="002912C7"/>
    <w:rsid w:val="00294E03"/>
    <w:rsid w:val="00297893"/>
    <w:rsid w:val="002B0106"/>
    <w:rsid w:val="002E22C1"/>
    <w:rsid w:val="002E3E18"/>
    <w:rsid w:val="003008D8"/>
    <w:rsid w:val="00301229"/>
    <w:rsid w:val="00301D42"/>
    <w:rsid w:val="0030739E"/>
    <w:rsid w:val="00327FBD"/>
    <w:rsid w:val="003812F2"/>
    <w:rsid w:val="0038406E"/>
    <w:rsid w:val="003913A6"/>
    <w:rsid w:val="003A7F9E"/>
    <w:rsid w:val="003C3382"/>
    <w:rsid w:val="003D43DC"/>
    <w:rsid w:val="00400D6D"/>
    <w:rsid w:val="00414245"/>
    <w:rsid w:val="00417818"/>
    <w:rsid w:val="00436E61"/>
    <w:rsid w:val="00441C1A"/>
    <w:rsid w:val="00457581"/>
    <w:rsid w:val="004602F3"/>
    <w:rsid w:val="004D3A01"/>
    <w:rsid w:val="00502E46"/>
    <w:rsid w:val="00523496"/>
    <w:rsid w:val="00573B4B"/>
    <w:rsid w:val="005A7D97"/>
    <w:rsid w:val="005D1E57"/>
    <w:rsid w:val="005E135F"/>
    <w:rsid w:val="005F1B81"/>
    <w:rsid w:val="0061045D"/>
    <w:rsid w:val="00642F83"/>
    <w:rsid w:val="00695368"/>
    <w:rsid w:val="006D5BA5"/>
    <w:rsid w:val="006E5E34"/>
    <w:rsid w:val="006F6B20"/>
    <w:rsid w:val="00712B27"/>
    <w:rsid w:val="007222AA"/>
    <w:rsid w:val="00724BA3"/>
    <w:rsid w:val="00726268"/>
    <w:rsid w:val="0075008E"/>
    <w:rsid w:val="00786FFE"/>
    <w:rsid w:val="007D4784"/>
    <w:rsid w:val="007F3B78"/>
    <w:rsid w:val="008011C3"/>
    <w:rsid w:val="00803D32"/>
    <w:rsid w:val="00863EFD"/>
    <w:rsid w:val="008658E4"/>
    <w:rsid w:val="008A4405"/>
    <w:rsid w:val="008B2B41"/>
    <w:rsid w:val="008B78E0"/>
    <w:rsid w:val="008D76CF"/>
    <w:rsid w:val="008E3011"/>
    <w:rsid w:val="008E4E11"/>
    <w:rsid w:val="00910FD3"/>
    <w:rsid w:val="009431F0"/>
    <w:rsid w:val="009833C7"/>
    <w:rsid w:val="009C1DA9"/>
    <w:rsid w:val="009C41DD"/>
    <w:rsid w:val="009F036D"/>
    <w:rsid w:val="00A017A3"/>
    <w:rsid w:val="00A11110"/>
    <w:rsid w:val="00A36A4A"/>
    <w:rsid w:val="00A45EF2"/>
    <w:rsid w:val="00A70C0C"/>
    <w:rsid w:val="00AC3E80"/>
    <w:rsid w:val="00B01298"/>
    <w:rsid w:val="00B17E78"/>
    <w:rsid w:val="00B31D1A"/>
    <w:rsid w:val="00B46209"/>
    <w:rsid w:val="00B865DF"/>
    <w:rsid w:val="00BB443F"/>
    <w:rsid w:val="00BB6130"/>
    <w:rsid w:val="00BC190D"/>
    <w:rsid w:val="00C45067"/>
    <w:rsid w:val="00C544FE"/>
    <w:rsid w:val="00C62DC1"/>
    <w:rsid w:val="00C802D3"/>
    <w:rsid w:val="00C94EE2"/>
    <w:rsid w:val="00C96972"/>
    <w:rsid w:val="00CB7987"/>
    <w:rsid w:val="00CE40D4"/>
    <w:rsid w:val="00CE42BD"/>
    <w:rsid w:val="00D2600F"/>
    <w:rsid w:val="00D269BA"/>
    <w:rsid w:val="00D40493"/>
    <w:rsid w:val="00D41EC8"/>
    <w:rsid w:val="00D470EC"/>
    <w:rsid w:val="00DA0FF4"/>
    <w:rsid w:val="00DB0B85"/>
    <w:rsid w:val="00DF1847"/>
    <w:rsid w:val="00E04B0A"/>
    <w:rsid w:val="00E06E15"/>
    <w:rsid w:val="00E21909"/>
    <w:rsid w:val="00E33D7E"/>
    <w:rsid w:val="00E33EDF"/>
    <w:rsid w:val="00E71B47"/>
    <w:rsid w:val="00F05396"/>
    <w:rsid w:val="00F14610"/>
    <w:rsid w:val="00F64DF8"/>
    <w:rsid w:val="00F81C6C"/>
    <w:rsid w:val="00F87CE6"/>
    <w:rsid w:val="00FD25B0"/>
    <w:rsid w:val="00FE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aliases w:val="Интервал 0 pt1"/>
    <w:uiPriority w:val="99"/>
    <w:rsid w:val="002912C7"/>
    <w:rPr>
      <w:rFonts w:ascii="Times New Roman" w:hAnsi="Times New Roman"/>
      <w:b/>
      <w:spacing w:val="10"/>
      <w:sz w:val="25"/>
      <w:shd w:val="clear" w:color="auto" w:fill="FFFFFF"/>
      <w:lang w:val="en-US" w:eastAsia="en-US"/>
    </w:rPr>
  </w:style>
  <w:style w:type="character" w:customStyle="1" w:styleId="12pt">
    <w:name w:val="Основной текст + 12 pt"/>
    <w:uiPriority w:val="99"/>
    <w:rsid w:val="007222AA"/>
    <w:rPr>
      <w:rFonts w:ascii="Times New Roman" w:hAnsi="Times New Roman"/>
      <w:noProof/>
      <w:spacing w:val="10"/>
      <w:sz w:val="24"/>
      <w:shd w:val="clear" w:color="auto" w:fill="FFFFFF"/>
      <w:lang w:val="en-US" w:eastAsia="en-US"/>
    </w:rPr>
  </w:style>
  <w:style w:type="paragraph" w:styleId="a3">
    <w:name w:val="Body Text"/>
    <w:basedOn w:val="a"/>
    <w:link w:val="a4"/>
    <w:uiPriority w:val="99"/>
    <w:rsid w:val="007222AA"/>
    <w:pPr>
      <w:shd w:val="clear" w:color="auto" w:fill="FFFFFF"/>
      <w:spacing w:before="480" w:after="0" w:line="365" w:lineRule="exact"/>
      <w:ind w:hanging="200"/>
      <w:jc w:val="both"/>
    </w:pPr>
    <w:rPr>
      <w:rFonts w:ascii="Times New Roman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222AA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08422F"/>
    <w:rPr>
      <w:rFonts w:ascii="Times New Roman" w:hAnsi="Times New Roman"/>
      <w:smallCap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08422F"/>
    <w:rPr>
      <w:rFonts w:ascii="Times New Roman" w:hAnsi="Times New Roman"/>
      <w:b/>
      <w:spacing w:val="10"/>
      <w:sz w:val="25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uiPriority w:val="99"/>
    <w:rsid w:val="0008422F"/>
  </w:style>
  <w:style w:type="character" w:customStyle="1" w:styleId="6">
    <w:name w:val="Основной текст + Полужирный6"/>
    <w:aliases w:val="Интервал 0 pt9"/>
    <w:uiPriority w:val="99"/>
    <w:rsid w:val="0008422F"/>
  </w:style>
  <w:style w:type="character" w:customStyle="1" w:styleId="9">
    <w:name w:val="Основной текст (9)_"/>
    <w:link w:val="90"/>
    <w:uiPriority w:val="99"/>
    <w:locked/>
    <w:rsid w:val="0008422F"/>
    <w:rPr>
      <w:rFonts w:ascii="Times New Roman" w:hAnsi="Times New Roman"/>
      <w:sz w:val="18"/>
      <w:shd w:val="clear" w:color="auto" w:fill="FFFFFF"/>
      <w:lang w:val="en-US" w:eastAsia="en-US"/>
    </w:rPr>
  </w:style>
  <w:style w:type="character" w:customStyle="1" w:styleId="a6">
    <w:name w:val="Основной текст + Курсив"/>
    <w:uiPriority w:val="99"/>
    <w:rsid w:val="0008422F"/>
    <w:rPr>
      <w:rFonts w:ascii="Times New Roman" w:hAnsi="Times New Roman"/>
      <w:i/>
      <w:spacing w:val="0"/>
      <w:sz w:val="25"/>
      <w:shd w:val="clear" w:color="auto" w:fill="FFFFFF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sid w:val="0008422F"/>
    <w:rPr>
      <w:rFonts w:ascii="Times New Roman" w:hAnsi="Times New Roman"/>
      <w:spacing w:val="10"/>
      <w:sz w:val="18"/>
      <w:shd w:val="clear" w:color="auto" w:fill="FFFFFF"/>
    </w:rPr>
  </w:style>
  <w:style w:type="character" w:customStyle="1" w:styleId="1012">
    <w:name w:val="Основной текст (10) + 12"/>
    <w:aliases w:val="5 pt,Интервал 0 pt8"/>
    <w:uiPriority w:val="99"/>
    <w:rsid w:val="0008422F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08422F"/>
    <w:rPr>
      <w:rFonts w:ascii="Times New Roman" w:hAnsi="Times New Roman"/>
      <w:i/>
      <w:sz w:val="25"/>
      <w:shd w:val="clear" w:color="auto" w:fill="FFFFFF"/>
    </w:rPr>
  </w:style>
  <w:style w:type="character" w:customStyle="1" w:styleId="112">
    <w:name w:val="Основной текст (11) + Не курсив"/>
    <w:uiPriority w:val="99"/>
    <w:rsid w:val="0008422F"/>
  </w:style>
  <w:style w:type="character" w:customStyle="1" w:styleId="11-1pt">
    <w:name w:val="Основной текст (11) + Интервал -1 pt"/>
    <w:uiPriority w:val="99"/>
    <w:rsid w:val="0008422F"/>
    <w:rPr>
      <w:rFonts w:ascii="Times New Roman" w:hAnsi="Times New Roman"/>
      <w:i/>
      <w:spacing w:val="-30"/>
      <w:sz w:val="25"/>
      <w:shd w:val="clear" w:color="auto" w:fill="FFFFFF"/>
    </w:rPr>
  </w:style>
  <w:style w:type="character" w:customStyle="1" w:styleId="9pt">
    <w:name w:val="Основной текст + 9 pt"/>
    <w:aliases w:val="Интервал 0 pt7"/>
    <w:uiPriority w:val="99"/>
    <w:rsid w:val="0008422F"/>
    <w:rPr>
      <w:rFonts w:ascii="Times New Roman" w:hAnsi="Times New Roman"/>
      <w:spacing w:val="10"/>
      <w:sz w:val="18"/>
      <w:shd w:val="clear" w:color="auto" w:fill="FFFFFF"/>
      <w:lang w:val="en-US" w:eastAsia="en-US"/>
    </w:rPr>
  </w:style>
  <w:style w:type="character" w:customStyle="1" w:styleId="12">
    <w:name w:val="Основной текст (12)_"/>
    <w:link w:val="120"/>
    <w:uiPriority w:val="99"/>
    <w:locked/>
    <w:rsid w:val="0008422F"/>
    <w:rPr>
      <w:rFonts w:ascii="Arial" w:hAnsi="Arial"/>
      <w:noProof/>
      <w:sz w:val="19"/>
      <w:shd w:val="clear" w:color="auto" w:fill="FFFFFF"/>
    </w:rPr>
  </w:style>
  <w:style w:type="character" w:customStyle="1" w:styleId="11pt">
    <w:name w:val="Основной текст + 11 pt"/>
    <w:aliases w:val="Малые прописные"/>
    <w:uiPriority w:val="99"/>
    <w:rsid w:val="0008422F"/>
    <w:rPr>
      <w:rFonts w:ascii="Times New Roman" w:hAnsi="Times New Roman"/>
      <w:smallCaps/>
      <w:spacing w:val="0"/>
      <w:sz w:val="22"/>
      <w:shd w:val="clear" w:color="auto" w:fill="FFFFFF"/>
      <w:lang w:val="en-US" w:eastAsia="en-US"/>
    </w:rPr>
  </w:style>
  <w:style w:type="character" w:customStyle="1" w:styleId="5">
    <w:name w:val="Основной текст + Полужирный5"/>
    <w:aliases w:val="Интервал 0 pt6"/>
    <w:uiPriority w:val="99"/>
    <w:rsid w:val="0008422F"/>
  </w:style>
  <w:style w:type="character" w:customStyle="1" w:styleId="4">
    <w:name w:val="Основной текст + Полужирный4"/>
    <w:aliases w:val="Интервал 0 pt5"/>
    <w:uiPriority w:val="99"/>
    <w:rsid w:val="0008422F"/>
  </w:style>
  <w:style w:type="paragraph" w:customStyle="1" w:styleId="80">
    <w:name w:val="Основной текст (8)"/>
    <w:basedOn w:val="a"/>
    <w:link w:val="8"/>
    <w:uiPriority w:val="99"/>
    <w:rsid w:val="0008422F"/>
    <w:pPr>
      <w:shd w:val="clear" w:color="auto" w:fill="FFFFFF"/>
      <w:spacing w:after="0" w:line="370" w:lineRule="exact"/>
      <w:jc w:val="right"/>
    </w:pPr>
    <w:rPr>
      <w:rFonts w:ascii="Times New Roman" w:hAnsi="Times New Roman"/>
      <w:smallCaps/>
    </w:rPr>
  </w:style>
  <w:style w:type="paragraph" w:customStyle="1" w:styleId="11">
    <w:name w:val="Заголовок №1"/>
    <w:basedOn w:val="a"/>
    <w:link w:val="10"/>
    <w:uiPriority w:val="99"/>
    <w:rsid w:val="0008422F"/>
    <w:pPr>
      <w:shd w:val="clear" w:color="auto" w:fill="FFFFFF"/>
      <w:spacing w:after="480" w:line="240" w:lineRule="atLeast"/>
      <w:outlineLvl w:val="0"/>
    </w:pPr>
    <w:rPr>
      <w:rFonts w:ascii="Times New Roman" w:hAnsi="Times New Roman"/>
      <w:b/>
      <w:bCs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uiPriority w:val="99"/>
    <w:rsid w:val="0008422F"/>
    <w:pPr>
      <w:shd w:val="clear" w:color="auto" w:fill="FFFFFF"/>
      <w:spacing w:after="0" w:line="240" w:lineRule="atLeast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08422F"/>
    <w:pPr>
      <w:shd w:val="clear" w:color="auto" w:fill="FFFFFF"/>
      <w:spacing w:after="0" w:line="307" w:lineRule="exact"/>
      <w:jc w:val="both"/>
    </w:pPr>
    <w:rPr>
      <w:rFonts w:ascii="Times New Roman" w:hAnsi="Times New Roman"/>
      <w:spacing w:val="10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08422F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08422F"/>
    <w:pPr>
      <w:shd w:val="clear" w:color="auto" w:fill="FFFFFF"/>
      <w:spacing w:after="0" w:line="240" w:lineRule="atLeast"/>
    </w:pPr>
    <w:rPr>
      <w:rFonts w:ascii="Arial" w:hAnsi="Arial" w:cs="Arial"/>
      <w:noProof/>
      <w:sz w:val="19"/>
      <w:szCs w:val="19"/>
    </w:rPr>
  </w:style>
  <w:style w:type="character" w:customStyle="1" w:styleId="3">
    <w:name w:val="Основной текст (3)_"/>
    <w:link w:val="31"/>
    <w:uiPriority w:val="99"/>
    <w:locked/>
    <w:rsid w:val="009C1DA9"/>
    <w:rPr>
      <w:rFonts w:ascii="Arial" w:hAnsi="Arial"/>
      <w:i/>
      <w:noProof/>
      <w:sz w:val="90"/>
      <w:shd w:val="clear" w:color="auto" w:fill="FFFFFF"/>
    </w:rPr>
  </w:style>
  <w:style w:type="character" w:customStyle="1" w:styleId="30">
    <w:name w:val="Основной текст (3)"/>
    <w:uiPriority w:val="99"/>
    <w:rsid w:val="009C1DA9"/>
  </w:style>
  <w:style w:type="character" w:customStyle="1" w:styleId="40">
    <w:name w:val="Основной текст (4)_"/>
    <w:link w:val="41"/>
    <w:uiPriority w:val="99"/>
    <w:locked/>
    <w:rsid w:val="009C1DA9"/>
    <w:rPr>
      <w:rFonts w:ascii="Candara" w:hAnsi="Candara"/>
      <w:b/>
      <w:sz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1DA9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90"/>
      <w:szCs w:val="90"/>
    </w:rPr>
  </w:style>
  <w:style w:type="paragraph" w:customStyle="1" w:styleId="41">
    <w:name w:val="Основной текст (4)"/>
    <w:basedOn w:val="a"/>
    <w:link w:val="40"/>
    <w:uiPriority w:val="99"/>
    <w:rsid w:val="009C1DA9"/>
    <w:pPr>
      <w:shd w:val="clear" w:color="auto" w:fill="FFFFFF"/>
      <w:spacing w:after="0" w:line="240" w:lineRule="atLeast"/>
    </w:pPr>
    <w:rPr>
      <w:rFonts w:ascii="Candara" w:hAnsi="Candara" w:cs="Candara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212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2FE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12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2FE4"/>
    <w:rPr>
      <w:rFonts w:cs="Times New Roman"/>
    </w:rPr>
  </w:style>
  <w:style w:type="character" w:customStyle="1" w:styleId="50">
    <w:name w:val="Основной текст (5)_"/>
    <w:link w:val="51"/>
    <w:uiPriority w:val="99"/>
    <w:locked/>
    <w:rsid w:val="00212FE4"/>
    <w:rPr>
      <w:rFonts w:ascii="Arial" w:hAnsi="Arial"/>
      <w:sz w:val="27"/>
      <w:shd w:val="clear" w:color="auto" w:fill="FFFFFF"/>
    </w:rPr>
  </w:style>
  <w:style w:type="character" w:customStyle="1" w:styleId="512pt">
    <w:name w:val="Основной текст (5) + 12 pt"/>
    <w:aliases w:val="Полужирный"/>
    <w:uiPriority w:val="99"/>
    <w:rsid w:val="00212FE4"/>
    <w:rPr>
      <w:rFonts w:ascii="Arial" w:hAnsi="Arial"/>
      <w:b/>
      <w:sz w:val="2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212FE4"/>
    <w:pPr>
      <w:shd w:val="clear" w:color="auto" w:fill="FFFFFF"/>
      <w:spacing w:after="0" w:line="283" w:lineRule="exact"/>
    </w:pPr>
    <w:rPr>
      <w:rFonts w:ascii="Arial" w:hAnsi="Arial" w:cs="Arial"/>
      <w:sz w:val="27"/>
      <w:szCs w:val="27"/>
    </w:rPr>
  </w:style>
  <w:style w:type="character" w:customStyle="1" w:styleId="60">
    <w:name w:val="Основной текст (6)_"/>
    <w:link w:val="61"/>
    <w:uiPriority w:val="99"/>
    <w:locked/>
    <w:rsid w:val="00F05396"/>
    <w:rPr>
      <w:rFonts w:ascii="Candara" w:hAnsi="Candara"/>
      <w:sz w:val="5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05396"/>
    <w:rPr>
      <w:rFonts w:ascii="Arial" w:hAnsi="Arial"/>
      <w:sz w:val="4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F05396"/>
    <w:pPr>
      <w:shd w:val="clear" w:color="auto" w:fill="FFFFFF"/>
      <w:spacing w:after="180" w:line="240" w:lineRule="atLeast"/>
      <w:jc w:val="center"/>
    </w:pPr>
    <w:rPr>
      <w:rFonts w:ascii="Candara" w:hAnsi="Candara" w:cs="Candara"/>
      <w:sz w:val="51"/>
      <w:szCs w:val="51"/>
    </w:rPr>
  </w:style>
  <w:style w:type="paragraph" w:customStyle="1" w:styleId="70">
    <w:name w:val="Основной текст (7)"/>
    <w:basedOn w:val="a"/>
    <w:link w:val="7"/>
    <w:uiPriority w:val="99"/>
    <w:rsid w:val="00F05396"/>
    <w:pPr>
      <w:shd w:val="clear" w:color="auto" w:fill="FFFFFF"/>
      <w:spacing w:before="180" w:after="0" w:line="610" w:lineRule="exact"/>
      <w:jc w:val="center"/>
    </w:pPr>
    <w:rPr>
      <w:rFonts w:ascii="Arial" w:hAnsi="Arial" w:cs="Arial"/>
      <w:sz w:val="41"/>
      <w:szCs w:val="41"/>
    </w:rPr>
  </w:style>
  <w:style w:type="character" w:customStyle="1" w:styleId="ab">
    <w:name w:val="Подпись к картинке_"/>
    <w:link w:val="ac"/>
    <w:uiPriority w:val="99"/>
    <w:locked/>
    <w:rsid w:val="00F05396"/>
    <w:rPr>
      <w:rFonts w:ascii="Arial" w:hAnsi="Arial"/>
      <w:sz w:val="31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F05396"/>
    <w:pPr>
      <w:shd w:val="clear" w:color="auto" w:fill="FFFFFF"/>
      <w:spacing w:after="0" w:line="240" w:lineRule="atLeast"/>
    </w:pPr>
    <w:rPr>
      <w:rFonts w:ascii="Arial" w:hAnsi="Arial" w:cs="Arial"/>
      <w:sz w:val="31"/>
      <w:szCs w:val="31"/>
    </w:rPr>
  </w:style>
  <w:style w:type="table" w:styleId="ad">
    <w:name w:val="Table Grid"/>
    <w:basedOn w:val="a1"/>
    <w:uiPriority w:val="59"/>
    <w:rsid w:val="003913A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A45EF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5EF2"/>
    <w:rPr>
      <w:rFonts w:ascii="Times New Roman" w:hAnsi="Times New Roman" w:cs="Times New Roman"/>
      <w:sz w:val="24"/>
      <w:lang w:eastAsia="ar-SA" w:bidi="ar-SA"/>
    </w:rPr>
  </w:style>
  <w:style w:type="paragraph" w:styleId="af0">
    <w:name w:val="Balloon Text"/>
    <w:basedOn w:val="a"/>
    <w:link w:val="af1"/>
    <w:uiPriority w:val="99"/>
    <w:rsid w:val="000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0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ympics-russi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bilympics-russia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bilympics-russi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AFB1-1406-48A6-A23B-5D870D0C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Пользователь1</cp:lastModifiedBy>
  <cp:revision>6</cp:revision>
  <cp:lastPrinted>2022-02-28T12:02:00Z</cp:lastPrinted>
  <dcterms:created xsi:type="dcterms:W3CDTF">2022-02-17T12:19:00Z</dcterms:created>
  <dcterms:modified xsi:type="dcterms:W3CDTF">2022-02-28T12:03:00Z</dcterms:modified>
</cp:coreProperties>
</file>